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4E4" w:rsidRPr="007624E4" w:rsidRDefault="007624E4" w:rsidP="00555429">
      <w:pPr>
        <w:rPr>
          <w:b/>
          <w:bCs/>
          <w:sz w:val="40"/>
          <w:szCs w:val="40"/>
          <w:lang w:val="en-US"/>
        </w:rPr>
      </w:pPr>
      <w:r w:rsidRPr="007624E4">
        <w:rPr>
          <w:b/>
          <w:bCs/>
          <w:sz w:val="40"/>
          <w:szCs w:val="40"/>
          <w:lang w:val="en-US"/>
        </w:rPr>
        <w:t>KERALA ARCHITECTURE</w:t>
      </w:r>
    </w:p>
    <w:p w:rsidR="00555429" w:rsidRPr="00555429" w:rsidRDefault="00555429" w:rsidP="00555429">
      <w:r w:rsidRPr="00555429">
        <w:rPr>
          <w:lang w:val="en-US"/>
        </w:rPr>
        <w:t xml:space="preserve">   The cultural heritage of any country is seen best exposed in its architecture. Kerala abounds with many such architectural monuments-prehistoric megaliths, tombs, caves, temples, mosques, churches, theatres, houses, palaces and public buildings, built and renovated over centuries representing a panorama of architectural development.  The aesthetic </w:t>
      </w:r>
      <w:proofErr w:type="gramStart"/>
      <w:r w:rsidRPr="00555429">
        <w:rPr>
          <w:lang w:val="en-US"/>
        </w:rPr>
        <w:t>appeal of these buildings mainly arise</w:t>
      </w:r>
      <w:proofErr w:type="gramEnd"/>
      <w:r w:rsidRPr="00555429">
        <w:rPr>
          <w:lang w:val="en-US"/>
        </w:rPr>
        <w:t xml:space="preserve"> from the simplicity of form and functional perfection.</w:t>
      </w:r>
    </w:p>
    <w:p w:rsidR="00D4721E" w:rsidRDefault="00555429">
      <w:pPr>
        <w:rPr>
          <w:lang w:val="en-US"/>
        </w:rPr>
      </w:pPr>
      <w:r w:rsidRPr="00555429">
        <w:rPr>
          <w:lang w:val="en-US"/>
        </w:rPr>
        <w:t>GEOGRAPHY AND ITS EFFECTS</w:t>
      </w:r>
    </w:p>
    <w:p w:rsidR="00555429" w:rsidRDefault="00555429" w:rsidP="00555429">
      <w:pPr>
        <w:rPr>
          <w:lang w:val="en-US"/>
        </w:rPr>
      </w:pPr>
      <w:r w:rsidRPr="00555429">
        <w:rPr>
          <w:lang w:val="en-US"/>
        </w:rPr>
        <w:t xml:space="preserve">The characteristic regional expression of Kerala architecture results from the geographical, climatic and historic factors. Geographically Kerala is a narrow strip of land lying in between western seaboard of peninsular India and confined between the towering Western Ghats and the vast Arabian </w:t>
      </w:r>
      <w:proofErr w:type="gramStart"/>
      <w:r w:rsidRPr="00555429">
        <w:rPr>
          <w:lang w:val="en-US"/>
        </w:rPr>
        <w:t>sea</w:t>
      </w:r>
      <w:proofErr w:type="gramEnd"/>
      <w:r w:rsidRPr="00555429">
        <w:rPr>
          <w:lang w:val="en-US"/>
        </w:rPr>
        <w:t xml:space="preserve">. </w:t>
      </w:r>
      <w:proofErr w:type="spellStart"/>
      <w:r w:rsidRPr="00555429">
        <w:rPr>
          <w:lang w:val="en-US"/>
        </w:rPr>
        <w:t>Favoured</w:t>
      </w:r>
      <w:proofErr w:type="spellEnd"/>
      <w:r w:rsidRPr="00555429">
        <w:rPr>
          <w:lang w:val="en-US"/>
        </w:rPr>
        <w:t xml:space="preserve"> by plentiful rains and bright </w:t>
      </w:r>
      <w:proofErr w:type="spellStart"/>
      <w:r w:rsidRPr="00555429">
        <w:rPr>
          <w:lang w:val="en-US"/>
        </w:rPr>
        <w:t>sunshines</w:t>
      </w:r>
      <w:proofErr w:type="spellEnd"/>
      <w:r w:rsidRPr="00555429">
        <w:rPr>
          <w:lang w:val="en-US"/>
        </w:rPr>
        <w:t>, this land is lush green with vegetation and rich in animal life. The architecture of this region has been of a humble scale, merging with nature.</w:t>
      </w:r>
    </w:p>
    <w:p w:rsidR="00555429" w:rsidRPr="00555429" w:rsidRDefault="00555429" w:rsidP="00555429">
      <w:r w:rsidRPr="00555429">
        <w:rPr>
          <w:lang w:val="en-US"/>
        </w:rPr>
        <w:t xml:space="preserve">   In the uneven terrain of this region human habitation is distributed thickly in the fertile low-lands and sparsely towards the hostile highlands. Clustered houses are rarely seen in villages. Large cities are also absent in this landscape. The form of the buildings with low walls, sloping roof and projecting caves was mostly evolved from climatic considerations - for protection from excessive rain and intense solar radiation. The setting of the building in the open garden plot was again necessitated by the requirement of wind for giving comfort in the humid climate.</w:t>
      </w:r>
    </w:p>
    <w:p w:rsidR="00555429" w:rsidRDefault="00555429" w:rsidP="00555429">
      <w:pPr>
        <w:rPr>
          <w:lang w:val="en-US"/>
        </w:rPr>
      </w:pPr>
      <w:r w:rsidRPr="00555429">
        <w:rPr>
          <w:lang w:val="en-US"/>
        </w:rPr>
        <w:t> MATERIALS</w:t>
      </w:r>
    </w:p>
    <w:p w:rsidR="00555429" w:rsidRPr="00555429" w:rsidRDefault="00555429" w:rsidP="00555429">
      <w:r w:rsidRPr="00555429">
        <w:rPr>
          <w:lang w:val="en-US"/>
        </w:rPr>
        <w:t xml:space="preserve">   The natural building materials available for construction in Kerala are stones, timber, clay and palm leaves.</w:t>
      </w:r>
    </w:p>
    <w:p w:rsidR="00555429" w:rsidRPr="00555429" w:rsidRDefault="00555429" w:rsidP="00555429">
      <w:r w:rsidRPr="00555429">
        <w:rPr>
          <w:lang w:val="en-US"/>
        </w:rPr>
        <w:t xml:space="preserve">1) </w:t>
      </w:r>
      <w:proofErr w:type="gramStart"/>
      <w:r w:rsidRPr="00555429">
        <w:rPr>
          <w:lang w:val="en-US"/>
        </w:rPr>
        <w:t>GRANITE :</w:t>
      </w:r>
      <w:proofErr w:type="gramEnd"/>
      <w:r w:rsidRPr="00555429">
        <w:rPr>
          <w:lang w:val="en-US"/>
        </w:rPr>
        <w:t xml:space="preserve"> Granite is a strong and durable building stone; however its availability is restricted mostly to the highlands and only marginally to other zones. Owing to this, the skill in quarrying, dressing and sculpturing of stone is scarce in Kerala.</w:t>
      </w:r>
    </w:p>
    <w:p w:rsidR="00555429" w:rsidRDefault="00555429">
      <w:pPr>
        <w:rPr>
          <w:lang w:val="en-US"/>
        </w:rPr>
      </w:pPr>
      <w:r>
        <w:rPr>
          <w:lang w:val="en-US"/>
        </w:rPr>
        <w:t>2</w:t>
      </w:r>
      <w:r w:rsidRPr="00555429">
        <w:rPr>
          <w:lang w:val="en-US"/>
        </w:rPr>
        <w:t xml:space="preserve">) </w:t>
      </w:r>
      <w:proofErr w:type="gramStart"/>
      <w:r w:rsidRPr="00555429">
        <w:rPr>
          <w:lang w:val="en-US"/>
        </w:rPr>
        <w:t>LATERITE :</w:t>
      </w:r>
      <w:proofErr w:type="gramEnd"/>
      <w:r w:rsidRPr="00555429">
        <w:rPr>
          <w:lang w:val="en-US"/>
        </w:rPr>
        <w:t xml:space="preserve"> </w:t>
      </w:r>
      <w:proofErr w:type="spellStart"/>
      <w:r w:rsidRPr="00555429">
        <w:rPr>
          <w:lang w:val="en-US"/>
        </w:rPr>
        <w:t>Laterite</w:t>
      </w:r>
      <w:proofErr w:type="spellEnd"/>
      <w:r w:rsidRPr="00555429">
        <w:rPr>
          <w:lang w:val="en-US"/>
        </w:rPr>
        <w:t xml:space="preserve"> on the other hand is the most abundant stone found as outcrops in most zones. Soft </w:t>
      </w:r>
      <w:proofErr w:type="spellStart"/>
      <w:r w:rsidRPr="00555429">
        <w:rPr>
          <w:lang w:val="en-US"/>
        </w:rPr>
        <w:t>laterite</w:t>
      </w:r>
      <w:proofErr w:type="spellEnd"/>
      <w:r w:rsidRPr="00555429">
        <w:rPr>
          <w:lang w:val="en-US"/>
        </w:rPr>
        <w:t xml:space="preserve"> available at shallow depth can be easily cut, dressed and used as building blocks. It is a rare local stone which gets stronger and durable with exposure at atmospheric air. </w:t>
      </w:r>
      <w:proofErr w:type="spellStart"/>
      <w:r w:rsidRPr="00555429">
        <w:rPr>
          <w:lang w:val="en-US"/>
        </w:rPr>
        <w:t>Laterite</w:t>
      </w:r>
      <w:proofErr w:type="spellEnd"/>
      <w:r w:rsidRPr="00555429">
        <w:rPr>
          <w:lang w:val="en-US"/>
        </w:rPr>
        <w:t xml:space="preserve"> blocks may be bonded in mortars of shell lime, which </w:t>
      </w:r>
      <w:proofErr w:type="gramStart"/>
      <w:r w:rsidRPr="00555429">
        <w:rPr>
          <w:lang w:val="en-US"/>
        </w:rPr>
        <w:t>has been the classic binding material used in traditional buildings</w:t>
      </w:r>
      <w:proofErr w:type="gramEnd"/>
      <w:r w:rsidRPr="00555429">
        <w:rPr>
          <w:lang w:val="en-US"/>
        </w:rPr>
        <w:t>. Lime mortar can be improved in strength and performance by admixtures of vegetable juices. Such enriched mortars were used for plastering or for serving as the base for mural painting and low relief work.</w:t>
      </w:r>
    </w:p>
    <w:p w:rsidR="00555429" w:rsidRDefault="00555429">
      <w:pPr>
        <w:rPr>
          <w:lang w:val="en-US"/>
        </w:rPr>
      </w:pPr>
      <w:proofErr w:type="gramStart"/>
      <w:r w:rsidRPr="00555429">
        <w:rPr>
          <w:lang w:val="en-US"/>
        </w:rPr>
        <w:t>3)Timber</w:t>
      </w:r>
      <w:proofErr w:type="gramEnd"/>
      <w:r w:rsidRPr="00555429">
        <w:rPr>
          <w:lang w:val="en-US"/>
        </w:rPr>
        <w:t xml:space="preserve"> is the prime structural material abundantly available in many varieties in Kerala - from bamboo to teak. Perhaps the skilful choice of timber, accurate joinery, artful assembly and delicate carving of wood work for columns, walls and roofs frames are the unique characteristics of Kerala architecture.</w:t>
      </w:r>
      <w:r w:rsidRPr="00555429">
        <w:rPr>
          <w:lang w:val="en-US"/>
        </w:rPr>
        <w:br/>
        <w:t xml:space="preserve">4) Clay was used in many forms - for walling, in filling the timber floors and making bricks and tiles </w:t>
      </w:r>
      <w:r w:rsidRPr="00555429">
        <w:rPr>
          <w:lang w:val="en-US"/>
        </w:rPr>
        <w:lastRenderedPageBreak/>
        <w:t xml:space="preserve">after </w:t>
      </w:r>
      <w:proofErr w:type="spellStart"/>
      <w:r w:rsidRPr="00555429">
        <w:rPr>
          <w:lang w:val="en-US"/>
        </w:rPr>
        <w:t>pugging</w:t>
      </w:r>
      <w:proofErr w:type="spellEnd"/>
      <w:r w:rsidRPr="00555429">
        <w:rPr>
          <w:lang w:val="en-US"/>
        </w:rPr>
        <w:t xml:space="preserve"> and tempering with admixtures. Palm leaves were used effectively for thatching the roofs and for making partition walls.</w:t>
      </w:r>
    </w:p>
    <w:p w:rsidR="00555429" w:rsidRDefault="00555429">
      <w:pPr>
        <w:rPr>
          <w:lang w:val="en-US"/>
        </w:rPr>
      </w:pPr>
    </w:p>
    <w:p w:rsidR="00555429" w:rsidRDefault="00555429">
      <w:pPr>
        <w:rPr>
          <w:lang w:val="en-US"/>
        </w:rPr>
      </w:pPr>
      <w:r w:rsidRPr="00555429">
        <w:rPr>
          <w:lang w:val="en-US"/>
        </w:rPr>
        <w:t>MODE OF CONSTRUCTION</w:t>
      </w:r>
    </w:p>
    <w:p w:rsidR="00555429" w:rsidRPr="00555429" w:rsidRDefault="00555429" w:rsidP="00555429">
      <w:r w:rsidRPr="00555429">
        <w:rPr>
          <w:lang w:val="en-US"/>
        </w:rPr>
        <w:t xml:space="preserve">A mixed mode of construction was evolved in Kerala architecture. The stone work was restricted to the plinth even in </w:t>
      </w:r>
      <w:proofErr w:type="spellStart"/>
      <w:r w:rsidRPr="00555429">
        <w:rPr>
          <w:lang w:val="en-US"/>
        </w:rPr>
        <w:t>importat</w:t>
      </w:r>
      <w:proofErr w:type="spellEnd"/>
      <w:r w:rsidRPr="00555429">
        <w:rPr>
          <w:lang w:val="en-US"/>
        </w:rPr>
        <w:t xml:space="preserve"> buildings such as temples. </w:t>
      </w:r>
      <w:proofErr w:type="spellStart"/>
      <w:r w:rsidRPr="00555429">
        <w:rPr>
          <w:lang w:val="en-US"/>
        </w:rPr>
        <w:t>Laterite</w:t>
      </w:r>
      <w:proofErr w:type="spellEnd"/>
      <w:r w:rsidRPr="00555429">
        <w:rPr>
          <w:lang w:val="en-US"/>
        </w:rPr>
        <w:t xml:space="preserve"> was used for walls. The roof structure in timber was covered with palm leaf thatching for most buildings and rarely with tiles for palaces or temples. The exterior of the </w:t>
      </w:r>
      <w:proofErr w:type="spellStart"/>
      <w:r w:rsidRPr="00555429">
        <w:rPr>
          <w:lang w:val="en-US"/>
        </w:rPr>
        <w:t>laterite</w:t>
      </w:r>
      <w:proofErr w:type="spellEnd"/>
      <w:r w:rsidRPr="00555429">
        <w:rPr>
          <w:lang w:val="en-US"/>
        </w:rPr>
        <w:t xml:space="preserve"> walls were either left as such or plastered with lime mortar to serve as the base for mural painting. The sculpturing of the stone was mainly </w:t>
      </w:r>
      <w:proofErr w:type="spellStart"/>
      <w:r w:rsidRPr="00555429">
        <w:rPr>
          <w:lang w:val="en-US"/>
        </w:rPr>
        <w:t>moulding</w:t>
      </w:r>
      <w:proofErr w:type="spellEnd"/>
      <w:r w:rsidRPr="00555429">
        <w:rPr>
          <w:lang w:val="en-US"/>
        </w:rPr>
        <w:t xml:space="preserve"> in horizontal bands in the plinth portion (</w:t>
      </w:r>
      <w:proofErr w:type="spellStart"/>
      <w:r w:rsidRPr="00555429">
        <w:rPr>
          <w:i/>
          <w:iCs/>
          <w:lang w:val="en-US"/>
        </w:rPr>
        <w:t>adhistans</w:t>
      </w:r>
      <w:proofErr w:type="spellEnd"/>
      <w:r w:rsidRPr="00555429">
        <w:rPr>
          <w:lang w:val="en-US"/>
        </w:rPr>
        <w:t xml:space="preserve">) whereas the carving of timber covered all elements _ pillars, beams, ceiling, rafters and the supporting brackets. </w:t>
      </w:r>
    </w:p>
    <w:p w:rsidR="00555429" w:rsidRDefault="00555429">
      <w:pPr>
        <w:rPr>
          <w:lang w:val="en-US"/>
        </w:rPr>
      </w:pPr>
      <w:r w:rsidRPr="00555429">
        <w:rPr>
          <w:lang w:val="en-US"/>
        </w:rPr>
        <w:t>INFLUENCE OF BUDDHISM IN KERALA ARCHITECTURE</w:t>
      </w:r>
    </w:p>
    <w:p w:rsidR="00555429" w:rsidRPr="00555429" w:rsidRDefault="00555429" w:rsidP="00555429">
      <w:proofErr w:type="gramStart"/>
      <w:r w:rsidRPr="00555429">
        <w:rPr>
          <w:lang w:val="en-US"/>
        </w:rPr>
        <w:t>1)The</w:t>
      </w:r>
      <w:proofErr w:type="gramEnd"/>
      <w:r w:rsidRPr="00555429">
        <w:rPr>
          <w:lang w:val="en-US"/>
        </w:rPr>
        <w:t xml:space="preserve"> circular temples basically follow the shapes of the</w:t>
      </w:r>
      <w:r w:rsidRPr="00555429">
        <w:rPr>
          <w:i/>
          <w:iCs/>
          <w:lang w:val="en-US"/>
        </w:rPr>
        <w:t xml:space="preserve"> </w:t>
      </w:r>
      <w:r w:rsidRPr="00555429">
        <w:rPr>
          <w:lang w:val="en-US"/>
        </w:rPr>
        <w:t>Buddhist</w:t>
      </w:r>
      <w:r w:rsidRPr="00555429">
        <w:rPr>
          <w:i/>
          <w:iCs/>
          <w:lang w:val="en-US"/>
        </w:rPr>
        <w:t xml:space="preserve"> </w:t>
      </w:r>
      <w:proofErr w:type="spellStart"/>
      <w:r w:rsidRPr="00555429">
        <w:rPr>
          <w:i/>
          <w:iCs/>
          <w:lang w:val="en-US"/>
        </w:rPr>
        <w:t>stupas</w:t>
      </w:r>
      <w:proofErr w:type="spellEnd"/>
      <w:r w:rsidRPr="00555429">
        <w:rPr>
          <w:lang w:val="en-US"/>
        </w:rPr>
        <w:t xml:space="preserve">, the dome shaped mounds. The apsidal temples are </w:t>
      </w:r>
      <w:proofErr w:type="spellStart"/>
      <w:r w:rsidRPr="00555429">
        <w:rPr>
          <w:lang w:val="en-US"/>
        </w:rPr>
        <w:t>modelled</w:t>
      </w:r>
      <w:proofErr w:type="spellEnd"/>
      <w:r w:rsidRPr="00555429">
        <w:rPr>
          <w:lang w:val="en-US"/>
        </w:rPr>
        <w:t xml:space="preserve"> in the pattern of </w:t>
      </w:r>
      <w:proofErr w:type="spellStart"/>
      <w:r w:rsidRPr="00555429">
        <w:rPr>
          <w:i/>
          <w:iCs/>
          <w:lang w:val="en-US"/>
        </w:rPr>
        <w:t>chaitya</w:t>
      </w:r>
      <w:proofErr w:type="spellEnd"/>
      <w:r w:rsidRPr="00555429">
        <w:rPr>
          <w:i/>
          <w:iCs/>
          <w:lang w:val="en-US"/>
        </w:rPr>
        <w:t xml:space="preserve"> </w:t>
      </w:r>
      <w:r w:rsidRPr="00555429">
        <w:rPr>
          <w:lang w:val="en-US"/>
        </w:rPr>
        <w:t>halls,</w:t>
      </w:r>
      <w:r w:rsidRPr="00555429">
        <w:rPr>
          <w:i/>
          <w:iCs/>
          <w:lang w:val="en-US"/>
        </w:rPr>
        <w:t xml:space="preserve"> </w:t>
      </w:r>
      <w:r w:rsidRPr="00555429">
        <w:rPr>
          <w:lang w:val="en-US"/>
        </w:rPr>
        <w:t>the assembly halls of Buddhist monks.</w:t>
      </w:r>
    </w:p>
    <w:p w:rsidR="00555429" w:rsidRPr="00555429" w:rsidRDefault="00555429" w:rsidP="00555429">
      <w:r w:rsidRPr="00555429">
        <w:rPr>
          <w:lang w:val="en-US"/>
        </w:rPr>
        <w:t xml:space="preserve">2) The </w:t>
      </w:r>
      <w:proofErr w:type="spellStart"/>
      <w:r w:rsidRPr="00555429">
        <w:rPr>
          <w:i/>
          <w:iCs/>
          <w:lang w:val="en-US"/>
        </w:rPr>
        <w:t>chaitya</w:t>
      </w:r>
      <w:proofErr w:type="spellEnd"/>
      <w:r w:rsidRPr="00555429">
        <w:rPr>
          <w:lang w:val="en-US"/>
        </w:rPr>
        <w:t xml:space="preserve"> window seen repeated in the decorative </w:t>
      </w:r>
      <w:proofErr w:type="spellStart"/>
      <w:r w:rsidRPr="00555429">
        <w:rPr>
          <w:lang w:val="en-US"/>
        </w:rPr>
        <w:t>moulding</w:t>
      </w:r>
      <w:proofErr w:type="spellEnd"/>
      <w:r w:rsidRPr="00555429">
        <w:rPr>
          <w:lang w:val="en-US"/>
        </w:rPr>
        <w:t xml:space="preserve"> of the </w:t>
      </w:r>
      <w:proofErr w:type="spellStart"/>
      <w:r w:rsidRPr="00555429">
        <w:rPr>
          <w:i/>
          <w:iCs/>
          <w:lang w:val="en-US"/>
        </w:rPr>
        <w:t>thorana</w:t>
      </w:r>
      <w:proofErr w:type="spellEnd"/>
      <w:r w:rsidRPr="00555429">
        <w:rPr>
          <w:lang w:val="en-US"/>
        </w:rPr>
        <w:t xml:space="preserve"> around the temple shrine is clearly a Buddhist motif adopted in Hindu style, </w:t>
      </w:r>
    </w:p>
    <w:p w:rsidR="00555429" w:rsidRDefault="00555429">
      <w:pPr>
        <w:rPr>
          <w:lang w:val="en-US"/>
        </w:rPr>
      </w:pPr>
      <w:r w:rsidRPr="00555429">
        <w:rPr>
          <w:lang w:val="en-US"/>
        </w:rPr>
        <w:t>3)</w:t>
      </w:r>
      <w:r w:rsidRPr="00555429">
        <w:rPr>
          <w:i/>
          <w:iCs/>
          <w:lang w:val="en-US"/>
        </w:rPr>
        <w:t xml:space="preserve"> </w:t>
      </w:r>
      <w:proofErr w:type="spellStart"/>
      <w:r w:rsidRPr="00555429">
        <w:rPr>
          <w:i/>
          <w:iCs/>
          <w:lang w:val="en-US"/>
        </w:rPr>
        <w:t>Thorana</w:t>
      </w:r>
      <w:proofErr w:type="spellEnd"/>
      <w:r w:rsidRPr="00555429">
        <w:rPr>
          <w:i/>
          <w:iCs/>
          <w:lang w:val="en-US"/>
        </w:rPr>
        <w:t xml:space="preserve"> </w:t>
      </w:r>
      <w:r w:rsidRPr="00555429">
        <w:rPr>
          <w:lang w:val="en-US"/>
        </w:rPr>
        <w:t xml:space="preserve">is a gateway provided in the palisade seen in the vertical and horizontal members of the </w:t>
      </w:r>
      <w:proofErr w:type="spellStart"/>
      <w:r w:rsidRPr="00555429">
        <w:rPr>
          <w:i/>
          <w:iCs/>
          <w:lang w:val="en-US"/>
        </w:rPr>
        <w:t>vilakkumada</w:t>
      </w:r>
      <w:r w:rsidRPr="00555429">
        <w:rPr>
          <w:lang w:val="en-US"/>
        </w:rPr>
        <w:t>m</w:t>
      </w:r>
      <w:proofErr w:type="spellEnd"/>
      <w:r w:rsidRPr="00555429">
        <w:rPr>
          <w:lang w:val="en-US"/>
        </w:rPr>
        <w:t xml:space="preserve">, which is a feature seen only in Kerala </w:t>
      </w:r>
      <w:proofErr w:type="spellStart"/>
      <w:r w:rsidRPr="00555429">
        <w:rPr>
          <w:lang w:val="en-US"/>
        </w:rPr>
        <w:t>temples.It</w:t>
      </w:r>
      <w:proofErr w:type="spellEnd"/>
      <w:r w:rsidRPr="00555429">
        <w:rPr>
          <w:lang w:val="en-US"/>
        </w:rPr>
        <w:t xml:space="preserve"> also resembles the temple </w:t>
      </w:r>
      <w:proofErr w:type="gramStart"/>
      <w:r w:rsidRPr="00555429">
        <w:rPr>
          <w:lang w:val="en-US"/>
        </w:rPr>
        <w:t>cloisters(</w:t>
      </w:r>
      <w:proofErr w:type="spellStart"/>
      <w:proofErr w:type="gramEnd"/>
      <w:r w:rsidRPr="00555429">
        <w:rPr>
          <w:lang w:val="en-US"/>
        </w:rPr>
        <w:t>chuttambalam</w:t>
      </w:r>
      <w:proofErr w:type="spellEnd"/>
      <w:r w:rsidRPr="00555429">
        <w:rPr>
          <w:lang w:val="en-US"/>
        </w:rPr>
        <w:t xml:space="preserve">) </w:t>
      </w:r>
      <w:proofErr w:type="spellStart"/>
      <w:r w:rsidRPr="00555429">
        <w:rPr>
          <w:lang w:val="en-US"/>
        </w:rPr>
        <w:t>arounde</w:t>
      </w:r>
      <w:proofErr w:type="spellEnd"/>
      <w:r w:rsidRPr="00555429">
        <w:rPr>
          <w:lang w:val="en-US"/>
        </w:rPr>
        <w:t xml:space="preserve"> the temple shrine complex(</w:t>
      </w:r>
      <w:proofErr w:type="spellStart"/>
      <w:r w:rsidRPr="00555429">
        <w:rPr>
          <w:lang w:val="en-US"/>
        </w:rPr>
        <w:t>srikovil</w:t>
      </w:r>
      <w:proofErr w:type="spellEnd"/>
    </w:p>
    <w:p w:rsidR="00555429" w:rsidRDefault="00555429">
      <w:pPr>
        <w:rPr>
          <w:lang w:val="en-US"/>
        </w:rPr>
      </w:pPr>
      <w:r w:rsidRPr="00555429">
        <w:rPr>
          <w:lang w:val="en-US"/>
        </w:rPr>
        <w:t>TRADITIONAL DOMESTIC ARCHITECTURE</w:t>
      </w:r>
    </w:p>
    <w:p w:rsidR="00555429" w:rsidRPr="00555429" w:rsidRDefault="00555429" w:rsidP="00555429">
      <w:r w:rsidRPr="00555429">
        <w:rPr>
          <w:lang w:val="en-US"/>
        </w:rPr>
        <w:t xml:space="preserve">The evolution of domestic architecture of Kerala followed closely the trend of development in temple architecture. </w:t>
      </w:r>
    </w:p>
    <w:p w:rsidR="00555429" w:rsidRPr="00555429" w:rsidRDefault="00555429" w:rsidP="00555429">
      <w:r w:rsidRPr="00555429">
        <w:rPr>
          <w:lang w:val="en-US"/>
        </w:rPr>
        <w:t xml:space="preserve">The primitive models were huts made of bamboo frame thatched with leaves in circular, square or rectangular plain shapes. The rectangular shape with a hipped roof appears to have been finally evolved from functional consideration. Structurally the roof frame was supported on the pillars on walls erected on a plinth raised from the ground for protection against dampness and insects in the tropical climate. Often the walls were also of timbers abundantly available in the land. </w:t>
      </w:r>
    </w:p>
    <w:p w:rsidR="00555429" w:rsidRPr="00555429" w:rsidRDefault="00555429" w:rsidP="00555429">
      <w:r w:rsidRPr="00555429">
        <w:rPr>
          <w:lang w:val="en-US"/>
        </w:rPr>
        <w:t xml:space="preserve">The roof frame consisted of the </w:t>
      </w:r>
      <w:proofErr w:type="spellStart"/>
      <w:r w:rsidRPr="00555429">
        <w:rPr>
          <w:lang w:val="en-US"/>
        </w:rPr>
        <w:t>bressumer</w:t>
      </w:r>
      <w:proofErr w:type="spellEnd"/>
      <w:r w:rsidRPr="00555429">
        <w:rPr>
          <w:lang w:val="en-US"/>
        </w:rPr>
        <w:t xml:space="preserve"> or wall plate which supported lower ends of the rafters, the upper ends being connected to the ridge. The weight of the rafters and the roof covering created a sage in the ridge when the ridge piece was made of flexible materials like bamboo. This sage however remained as the hall-mark of roof construction even when strong timber was used for the roof frame. </w:t>
      </w:r>
    </w:p>
    <w:p w:rsidR="00555429" w:rsidRPr="00555429" w:rsidRDefault="00555429" w:rsidP="00555429">
      <w:r w:rsidRPr="00555429">
        <w:rPr>
          <w:lang w:val="en-US"/>
        </w:rPr>
        <w:t xml:space="preserve">Further gable windows were evolved at the two ends to provide attic ventilation when ceiling was incorporated for the room spaces. This ensured air circulation and thermal control for the roof. </w:t>
      </w:r>
    </w:p>
    <w:p w:rsidR="00555429" w:rsidRPr="00555429" w:rsidRDefault="00555429" w:rsidP="00555429">
      <w:r w:rsidRPr="00555429">
        <w:rPr>
          <w:lang w:val="en-US"/>
        </w:rPr>
        <w:lastRenderedPageBreak/>
        <w:t xml:space="preserve">The lower ends of the rafters projected much beyond the walls to shade the walls from the sun and driving rain. The closed form of the Kerala houses was thus gradually evolved from technical considerations. One can see the striking similarity of this form with the temple structure. The plinth, the lower most part is still called </w:t>
      </w:r>
      <w:proofErr w:type="spellStart"/>
      <w:r w:rsidRPr="00555429">
        <w:rPr>
          <w:i/>
          <w:iCs/>
          <w:lang w:val="en-US"/>
        </w:rPr>
        <w:t>adisthana</w:t>
      </w:r>
      <w:proofErr w:type="spellEnd"/>
      <w:r w:rsidRPr="00555429">
        <w:rPr>
          <w:i/>
          <w:iCs/>
          <w:lang w:val="en-US"/>
        </w:rPr>
        <w:t xml:space="preserve">, </w:t>
      </w:r>
      <w:r w:rsidRPr="00555429">
        <w:rPr>
          <w:lang w:val="en-US"/>
        </w:rPr>
        <w:t xml:space="preserve">though it is plain or less ornate. The </w:t>
      </w:r>
      <w:proofErr w:type="spellStart"/>
      <w:r w:rsidRPr="00555429">
        <w:rPr>
          <w:i/>
          <w:iCs/>
          <w:lang w:val="en-US"/>
        </w:rPr>
        <w:t>sthambas</w:t>
      </w:r>
      <w:proofErr w:type="spellEnd"/>
      <w:r w:rsidRPr="00555429">
        <w:rPr>
          <w:lang w:val="en-US"/>
        </w:rPr>
        <w:t xml:space="preserve"> or pillars and </w:t>
      </w:r>
      <w:proofErr w:type="spellStart"/>
      <w:r w:rsidRPr="00555429">
        <w:rPr>
          <w:i/>
          <w:iCs/>
          <w:lang w:val="en-US"/>
        </w:rPr>
        <w:t>bhithis</w:t>
      </w:r>
      <w:proofErr w:type="spellEnd"/>
      <w:r w:rsidRPr="00555429">
        <w:rPr>
          <w:lang w:val="en-US"/>
        </w:rPr>
        <w:t xml:space="preserve"> or walls are again of simple shape with no projection or recesses. </w:t>
      </w:r>
    </w:p>
    <w:p w:rsidR="00555429" w:rsidRPr="00555429" w:rsidRDefault="00555429" w:rsidP="00555429">
      <w:r w:rsidRPr="00555429">
        <w:rPr>
          <w:lang w:val="en-US"/>
        </w:rPr>
        <w:t xml:space="preserve">The main door faces only in one cardinal direction and the windows are small and are made like pierced screens of wood. The rectangular plan is usually divided into two or three activity rooms with access from a front passage. The projecting caves cover a </w:t>
      </w:r>
      <w:r w:rsidRPr="00555429">
        <w:rPr>
          <w:i/>
          <w:iCs/>
          <w:lang w:val="en-US"/>
        </w:rPr>
        <w:t>verandah</w:t>
      </w:r>
      <w:r w:rsidRPr="00555429">
        <w:rPr>
          <w:lang w:val="en-US"/>
        </w:rPr>
        <w:t xml:space="preserve"> all round. </w:t>
      </w:r>
    </w:p>
    <w:p w:rsidR="00555429" w:rsidRPr="00555429" w:rsidRDefault="00555429" w:rsidP="00555429">
      <w:r w:rsidRPr="00555429">
        <w:rPr>
          <w:lang w:val="en-US"/>
        </w:rPr>
        <w:t>Basically the domestic architecture of Kerala follows the style of detached building.</w:t>
      </w:r>
    </w:p>
    <w:p w:rsidR="00555429" w:rsidRPr="00555429" w:rsidRDefault="00555429" w:rsidP="00555429">
      <w:r w:rsidRPr="00555429">
        <w:rPr>
          <w:lang w:val="en-US"/>
        </w:rPr>
        <w:t xml:space="preserve">In its most developed form the typical Kerala house is a courtyard type - </w:t>
      </w:r>
      <w:proofErr w:type="spellStart"/>
      <w:r w:rsidRPr="00555429">
        <w:rPr>
          <w:i/>
          <w:iCs/>
          <w:lang w:val="en-US"/>
        </w:rPr>
        <w:t>nalukettu</w:t>
      </w:r>
      <w:proofErr w:type="spellEnd"/>
      <w:r w:rsidRPr="00555429">
        <w:rPr>
          <w:i/>
          <w:iCs/>
          <w:lang w:val="en-US"/>
        </w:rPr>
        <w:t>.</w:t>
      </w:r>
      <w:r w:rsidRPr="00555429">
        <w:rPr>
          <w:lang w:val="en-US"/>
        </w:rPr>
        <w:t xml:space="preserve"> The central courtyard is an outdoor living space which may house some object of cult worship such as a raised bed for </w:t>
      </w:r>
      <w:proofErr w:type="spellStart"/>
      <w:r w:rsidRPr="00555429">
        <w:rPr>
          <w:i/>
          <w:iCs/>
          <w:lang w:val="en-US"/>
        </w:rPr>
        <w:t>tulssi</w:t>
      </w:r>
      <w:proofErr w:type="spellEnd"/>
      <w:r w:rsidRPr="00555429">
        <w:rPr>
          <w:lang w:val="en-US"/>
        </w:rPr>
        <w:t xml:space="preserve"> or jasmine (</w:t>
      </w:r>
      <w:proofErr w:type="spellStart"/>
      <w:r w:rsidRPr="00555429">
        <w:rPr>
          <w:i/>
          <w:iCs/>
          <w:lang w:val="en-US"/>
        </w:rPr>
        <w:t>mullathara</w:t>
      </w:r>
      <w:proofErr w:type="spellEnd"/>
      <w:r w:rsidRPr="00555429">
        <w:rPr>
          <w:lang w:val="en-US"/>
        </w:rPr>
        <w:t xml:space="preserve">). The four halls enclosing the courtyard, identical to the </w:t>
      </w:r>
      <w:proofErr w:type="spellStart"/>
      <w:r w:rsidRPr="00555429">
        <w:rPr>
          <w:i/>
          <w:iCs/>
          <w:lang w:val="en-US"/>
        </w:rPr>
        <w:t>nalambalam</w:t>
      </w:r>
      <w:proofErr w:type="spellEnd"/>
      <w:r w:rsidRPr="00555429">
        <w:rPr>
          <w:lang w:val="en-US"/>
        </w:rPr>
        <w:t xml:space="preserve"> of the temple, may be divided into several rooms for different activities such as cooking, dinning, sleeping, studying, storage of grains etc. Depending on the size and importance of the household the building may have one or two upper </w:t>
      </w:r>
      <w:proofErr w:type="spellStart"/>
      <w:r w:rsidRPr="00555429">
        <w:rPr>
          <w:lang w:val="en-US"/>
        </w:rPr>
        <w:t>storeys</w:t>
      </w:r>
      <w:proofErr w:type="spellEnd"/>
      <w:r w:rsidRPr="00555429">
        <w:rPr>
          <w:lang w:val="en-US"/>
        </w:rPr>
        <w:t xml:space="preserve"> (</w:t>
      </w:r>
      <w:proofErr w:type="spellStart"/>
      <w:r w:rsidRPr="00555429">
        <w:rPr>
          <w:i/>
          <w:iCs/>
          <w:lang w:val="en-US"/>
        </w:rPr>
        <w:t>malika</w:t>
      </w:r>
      <w:proofErr w:type="spellEnd"/>
      <w:r w:rsidRPr="00555429">
        <w:rPr>
          <w:lang w:val="en-US"/>
        </w:rPr>
        <w:t xml:space="preserve">) or further enclosed courtyard by repetition of the </w:t>
      </w:r>
      <w:proofErr w:type="spellStart"/>
      <w:r w:rsidRPr="00555429">
        <w:rPr>
          <w:i/>
          <w:iCs/>
          <w:lang w:val="en-US"/>
        </w:rPr>
        <w:t>nalukettu</w:t>
      </w:r>
      <w:proofErr w:type="spellEnd"/>
      <w:r w:rsidRPr="00555429">
        <w:rPr>
          <w:lang w:val="en-US"/>
        </w:rPr>
        <w:t xml:space="preserve"> to form </w:t>
      </w:r>
      <w:proofErr w:type="spellStart"/>
      <w:r w:rsidRPr="00555429">
        <w:rPr>
          <w:i/>
          <w:iCs/>
          <w:lang w:val="en-US"/>
        </w:rPr>
        <w:t>ettukettu</w:t>
      </w:r>
      <w:proofErr w:type="spellEnd"/>
      <w:r w:rsidRPr="00555429">
        <w:rPr>
          <w:lang w:val="en-US"/>
        </w:rPr>
        <w:t xml:space="preserve"> (eight </w:t>
      </w:r>
      <w:proofErr w:type="spellStart"/>
      <w:r w:rsidRPr="00555429">
        <w:rPr>
          <w:lang w:val="en-US"/>
        </w:rPr>
        <w:t>halled</w:t>
      </w:r>
      <w:proofErr w:type="spellEnd"/>
      <w:r w:rsidRPr="00555429">
        <w:rPr>
          <w:lang w:val="en-US"/>
        </w:rPr>
        <w:t xml:space="preserve"> building) or a cluster of such courtyards.</w:t>
      </w:r>
    </w:p>
    <w:p w:rsidR="0076362A" w:rsidRPr="00555429" w:rsidRDefault="00FC39B6" w:rsidP="00555429">
      <w:pPr>
        <w:numPr>
          <w:ilvl w:val="0"/>
          <w:numId w:val="1"/>
        </w:numPr>
      </w:pPr>
      <w:r w:rsidRPr="00555429">
        <w:rPr>
          <w:lang w:val="en-US"/>
        </w:rPr>
        <w:t xml:space="preserve">There are numerous buildings of the </w:t>
      </w:r>
      <w:proofErr w:type="spellStart"/>
      <w:r w:rsidRPr="00555429">
        <w:rPr>
          <w:i/>
          <w:iCs/>
          <w:lang w:val="en-US"/>
        </w:rPr>
        <w:t>nalukettu</w:t>
      </w:r>
      <w:proofErr w:type="spellEnd"/>
      <w:r w:rsidRPr="00555429">
        <w:rPr>
          <w:lang w:val="en-US"/>
        </w:rPr>
        <w:t xml:space="preserve"> type in different parts of Kerala, though many of them are in a poor state of maintenance. Changing socio-economic conditions have split up the joint-family system centered </w:t>
      </w:r>
      <w:proofErr w:type="gramStart"/>
      <w:r w:rsidRPr="00555429">
        <w:rPr>
          <w:lang w:val="en-US"/>
        </w:rPr>
        <w:t>around</w:t>
      </w:r>
      <w:proofErr w:type="gramEnd"/>
      <w:r w:rsidRPr="00555429">
        <w:rPr>
          <w:lang w:val="en-US"/>
        </w:rPr>
        <w:t xml:space="preserve"> the large </w:t>
      </w:r>
      <w:proofErr w:type="spellStart"/>
      <w:r w:rsidRPr="00555429">
        <w:rPr>
          <w:i/>
          <w:iCs/>
          <w:lang w:val="en-US"/>
        </w:rPr>
        <w:t>nalukettu</w:t>
      </w:r>
      <w:proofErr w:type="spellEnd"/>
      <w:r w:rsidRPr="00555429">
        <w:rPr>
          <w:i/>
          <w:iCs/>
          <w:lang w:val="en-US"/>
        </w:rPr>
        <w:t>.</w:t>
      </w:r>
      <w:r w:rsidRPr="00555429">
        <w:rPr>
          <w:lang w:val="en-US"/>
        </w:rPr>
        <w:t xml:space="preserve"> The </w:t>
      </w:r>
      <w:proofErr w:type="spellStart"/>
      <w:r w:rsidRPr="00555429">
        <w:rPr>
          <w:i/>
          <w:iCs/>
          <w:lang w:val="en-US"/>
        </w:rPr>
        <w:t>Kailasa</w:t>
      </w:r>
      <w:proofErr w:type="spellEnd"/>
      <w:r w:rsidRPr="00555429">
        <w:rPr>
          <w:i/>
          <w:iCs/>
          <w:lang w:val="en-US"/>
        </w:rPr>
        <w:t xml:space="preserve"> </w:t>
      </w:r>
      <w:proofErr w:type="spellStart"/>
      <w:r w:rsidRPr="00555429">
        <w:rPr>
          <w:i/>
          <w:iCs/>
          <w:lang w:val="en-US"/>
        </w:rPr>
        <w:t>mandiram</w:t>
      </w:r>
      <w:proofErr w:type="spellEnd"/>
      <w:r w:rsidRPr="00555429">
        <w:rPr>
          <w:lang w:val="en-US"/>
        </w:rPr>
        <w:t xml:space="preserve"> at </w:t>
      </w:r>
      <w:proofErr w:type="spellStart"/>
      <w:r w:rsidRPr="00555429">
        <w:rPr>
          <w:lang w:val="en-US"/>
        </w:rPr>
        <w:t>Kottakkal</w:t>
      </w:r>
      <w:proofErr w:type="spellEnd"/>
      <w:r w:rsidRPr="00555429">
        <w:rPr>
          <w:lang w:val="en-US"/>
        </w:rPr>
        <w:t xml:space="preserve"> belonging to the </w:t>
      </w:r>
      <w:proofErr w:type="spellStart"/>
      <w:r w:rsidRPr="00555429">
        <w:rPr>
          <w:lang w:val="en-US"/>
        </w:rPr>
        <w:t>Arya</w:t>
      </w:r>
      <w:proofErr w:type="spellEnd"/>
      <w:r w:rsidRPr="00555429">
        <w:rPr>
          <w:lang w:val="en-US"/>
        </w:rPr>
        <w:t xml:space="preserve"> </w:t>
      </w:r>
      <w:proofErr w:type="spellStart"/>
      <w:r w:rsidRPr="00555429">
        <w:rPr>
          <w:lang w:val="en-US"/>
        </w:rPr>
        <w:t>Vaidyasala</w:t>
      </w:r>
      <w:proofErr w:type="spellEnd"/>
      <w:r w:rsidRPr="00555429">
        <w:rPr>
          <w:lang w:val="en-US"/>
        </w:rPr>
        <w:t xml:space="preserve"> is a standing example of a three </w:t>
      </w:r>
      <w:proofErr w:type="spellStart"/>
      <w:r w:rsidRPr="00555429">
        <w:rPr>
          <w:lang w:val="en-US"/>
        </w:rPr>
        <w:t>storeyed</w:t>
      </w:r>
      <w:proofErr w:type="spellEnd"/>
      <w:r w:rsidRPr="00555429">
        <w:rPr>
          <w:lang w:val="en-US"/>
        </w:rPr>
        <w:t xml:space="preserve"> </w:t>
      </w:r>
      <w:proofErr w:type="spellStart"/>
      <w:r w:rsidRPr="00555429">
        <w:rPr>
          <w:i/>
          <w:iCs/>
          <w:lang w:val="en-US"/>
        </w:rPr>
        <w:t>nalukettu</w:t>
      </w:r>
      <w:proofErr w:type="spellEnd"/>
      <w:r w:rsidRPr="00555429">
        <w:rPr>
          <w:lang w:val="en-US"/>
        </w:rPr>
        <w:t xml:space="preserve"> complex. Of the best preserved examples of this type are </w:t>
      </w:r>
      <w:proofErr w:type="spellStart"/>
      <w:r w:rsidRPr="00555429">
        <w:rPr>
          <w:lang w:val="en-US"/>
        </w:rPr>
        <w:t>Mattancherry</w:t>
      </w:r>
      <w:proofErr w:type="spellEnd"/>
      <w:r w:rsidRPr="00555429">
        <w:rPr>
          <w:lang w:val="en-US"/>
        </w:rPr>
        <w:t xml:space="preserve"> palace at Kochi and the </w:t>
      </w:r>
      <w:proofErr w:type="spellStart"/>
      <w:r w:rsidRPr="00555429">
        <w:rPr>
          <w:i/>
          <w:iCs/>
          <w:lang w:val="en-US"/>
        </w:rPr>
        <w:t>taikottaram</w:t>
      </w:r>
      <w:proofErr w:type="spellEnd"/>
      <w:r w:rsidRPr="00555429">
        <w:rPr>
          <w:lang w:val="en-US"/>
        </w:rPr>
        <w:t xml:space="preserve"> of the </w:t>
      </w:r>
      <w:proofErr w:type="spellStart"/>
      <w:r w:rsidRPr="00555429">
        <w:rPr>
          <w:lang w:val="en-US"/>
        </w:rPr>
        <w:t>Padmanabhapuram</w:t>
      </w:r>
      <w:proofErr w:type="spellEnd"/>
      <w:r w:rsidRPr="00555429">
        <w:rPr>
          <w:lang w:val="en-US"/>
        </w:rPr>
        <w:t xml:space="preserve"> palace near </w:t>
      </w:r>
      <w:proofErr w:type="spellStart"/>
      <w:r w:rsidRPr="00555429">
        <w:rPr>
          <w:lang w:val="en-US"/>
        </w:rPr>
        <w:t>Kanyakumari</w:t>
      </w:r>
      <w:proofErr w:type="spellEnd"/>
      <w:r w:rsidRPr="00555429">
        <w:rPr>
          <w:lang w:val="en-US"/>
        </w:rPr>
        <w:t>.</w:t>
      </w:r>
    </w:p>
    <w:p w:rsidR="00555429" w:rsidRPr="00555429" w:rsidRDefault="00555429" w:rsidP="00555429">
      <w:pPr>
        <w:numPr>
          <w:ilvl w:val="0"/>
          <w:numId w:val="1"/>
        </w:numPr>
        <w:rPr>
          <w:lang w:bidi="ml-IN"/>
        </w:rPr>
      </w:pPr>
      <w:r w:rsidRPr="00555429">
        <w:rPr>
          <w:lang w:val="en-US"/>
        </w:rPr>
        <w:t>SALAS</w:t>
      </w:r>
    </w:p>
    <w:p w:rsidR="00555429" w:rsidRPr="00555429" w:rsidRDefault="00555429" w:rsidP="00555429">
      <w:pPr>
        <w:numPr>
          <w:ilvl w:val="0"/>
          <w:numId w:val="1"/>
        </w:numPr>
        <w:rPr>
          <w:lang w:bidi="ml-IN"/>
        </w:rPr>
      </w:pPr>
      <w:proofErr w:type="spellStart"/>
      <w:r w:rsidRPr="00555429">
        <w:rPr>
          <w:i/>
          <w:iCs/>
          <w:lang w:val="en-US" w:bidi="ml-IN"/>
        </w:rPr>
        <w:t>Nalukettu</w:t>
      </w:r>
      <w:proofErr w:type="spellEnd"/>
      <w:r w:rsidRPr="00555429">
        <w:rPr>
          <w:lang w:val="en-US" w:bidi="ml-IN"/>
        </w:rPr>
        <w:t xml:space="preserve"> is a combination of four halls along four cardinal directions, centered </w:t>
      </w:r>
      <w:proofErr w:type="gramStart"/>
      <w:r w:rsidRPr="00555429">
        <w:rPr>
          <w:lang w:val="en-US" w:bidi="ml-IN"/>
        </w:rPr>
        <w:t>around</w:t>
      </w:r>
      <w:proofErr w:type="gramEnd"/>
      <w:r w:rsidRPr="00555429">
        <w:rPr>
          <w:lang w:val="en-US" w:bidi="ml-IN"/>
        </w:rPr>
        <w:t xml:space="preserve"> the courtyard or </w:t>
      </w:r>
      <w:proofErr w:type="spellStart"/>
      <w:r w:rsidRPr="00555429">
        <w:rPr>
          <w:i/>
          <w:iCs/>
          <w:lang w:val="en-US" w:bidi="ml-IN"/>
        </w:rPr>
        <w:t>anganam</w:t>
      </w:r>
      <w:proofErr w:type="spellEnd"/>
      <w:r w:rsidRPr="00555429">
        <w:rPr>
          <w:i/>
          <w:iCs/>
          <w:lang w:val="en-US" w:bidi="ml-IN"/>
        </w:rPr>
        <w:t xml:space="preserve"> </w:t>
      </w:r>
      <w:r w:rsidRPr="00555429">
        <w:rPr>
          <w:lang w:val="en-US" w:bidi="ml-IN"/>
        </w:rPr>
        <w:t>one may build any one of the four halls (</w:t>
      </w:r>
      <w:proofErr w:type="spellStart"/>
      <w:r w:rsidRPr="00555429">
        <w:rPr>
          <w:i/>
          <w:iCs/>
          <w:lang w:val="en-US" w:bidi="ml-IN"/>
        </w:rPr>
        <w:t>ekasala</w:t>
      </w:r>
      <w:proofErr w:type="spellEnd"/>
      <w:r w:rsidRPr="00555429">
        <w:rPr>
          <w:lang w:val="en-US" w:bidi="ml-IN"/>
        </w:rPr>
        <w:t>), a combination of two (</w:t>
      </w:r>
      <w:proofErr w:type="spellStart"/>
      <w:r w:rsidRPr="00555429">
        <w:rPr>
          <w:i/>
          <w:iCs/>
          <w:lang w:val="en-US" w:bidi="ml-IN"/>
        </w:rPr>
        <w:t>dwisala</w:t>
      </w:r>
      <w:proofErr w:type="spellEnd"/>
      <w:r w:rsidRPr="00555429">
        <w:rPr>
          <w:lang w:val="en-US" w:bidi="ml-IN"/>
        </w:rPr>
        <w:t>) or a complex of three (</w:t>
      </w:r>
      <w:proofErr w:type="spellStart"/>
      <w:r w:rsidRPr="00555429">
        <w:rPr>
          <w:i/>
          <w:iCs/>
          <w:lang w:val="en-US" w:bidi="ml-IN"/>
        </w:rPr>
        <w:t>thrisala</w:t>
      </w:r>
      <w:proofErr w:type="spellEnd"/>
      <w:r w:rsidRPr="00555429">
        <w:rPr>
          <w:lang w:val="en-US" w:bidi="ml-IN"/>
        </w:rPr>
        <w:t xml:space="preserve">) depending on the needs. The most commonly found type in Kerala is the </w:t>
      </w:r>
      <w:proofErr w:type="spellStart"/>
      <w:r w:rsidRPr="00555429">
        <w:rPr>
          <w:i/>
          <w:iCs/>
          <w:lang w:val="en-US" w:bidi="ml-IN"/>
        </w:rPr>
        <w:t>ekasala</w:t>
      </w:r>
      <w:proofErr w:type="spellEnd"/>
      <w:r w:rsidRPr="00555429">
        <w:rPr>
          <w:b/>
          <w:bCs/>
          <w:i/>
          <w:iCs/>
          <w:lang w:val="en-US" w:bidi="ml-IN"/>
        </w:rPr>
        <w:t xml:space="preserve"> </w:t>
      </w:r>
      <w:r w:rsidRPr="00555429">
        <w:rPr>
          <w:lang w:val="en-US" w:bidi="ml-IN"/>
        </w:rPr>
        <w:t xml:space="preserve">facing east or north. Being located on the western and southern sides of the </w:t>
      </w:r>
      <w:proofErr w:type="spellStart"/>
      <w:r w:rsidRPr="00555429">
        <w:rPr>
          <w:i/>
          <w:iCs/>
          <w:lang w:val="en-US" w:bidi="ml-IN"/>
        </w:rPr>
        <w:t>anganam</w:t>
      </w:r>
      <w:proofErr w:type="spellEnd"/>
      <w:r w:rsidRPr="00555429">
        <w:rPr>
          <w:lang w:val="en-US" w:bidi="ml-IN"/>
        </w:rPr>
        <w:t xml:space="preserve"> they are referred as western hall (</w:t>
      </w:r>
      <w:proofErr w:type="spellStart"/>
      <w:r w:rsidRPr="00555429">
        <w:rPr>
          <w:i/>
          <w:iCs/>
          <w:lang w:val="en-US" w:bidi="ml-IN"/>
        </w:rPr>
        <w:t>padinjattini</w:t>
      </w:r>
      <w:proofErr w:type="spellEnd"/>
      <w:r w:rsidRPr="00555429">
        <w:rPr>
          <w:lang w:val="en-US" w:bidi="ml-IN"/>
        </w:rPr>
        <w:t>) and southern hall (</w:t>
      </w:r>
      <w:proofErr w:type="spellStart"/>
      <w:r w:rsidRPr="00555429">
        <w:rPr>
          <w:i/>
          <w:iCs/>
          <w:lang w:val="en-US" w:bidi="ml-IN"/>
        </w:rPr>
        <w:t>thekkini</w:t>
      </w:r>
      <w:proofErr w:type="spellEnd"/>
      <w:r w:rsidRPr="00555429">
        <w:rPr>
          <w:lang w:val="en-US" w:bidi="ml-IN"/>
        </w:rPr>
        <w:t>) respectively.</w:t>
      </w:r>
    </w:p>
    <w:p w:rsidR="00555429" w:rsidRPr="00555429" w:rsidRDefault="00555429" w:rsidP="00555429">
      <w:pPr>
        <w:numPr>
          <w:ilvl w:val="0"/>
          <w:numId w:val="1"/>
        </w:numPr>
        <w:rPr>
          <w:lang w:bidi="ml-IN"/>
        </w:rPr>
      </w:pPr>
      <w:r w:rsidRPr="00555429">
        <w:rPr>
          <w:lang w:val="en-US" w:bidi="ml-IN"/>
        </w:rPr>
        <w:t xml:space="preserve">The core unit of </w:t>
      </w:r>
      <w:proofErr w:type="spellStart"/>
      <w:r w:rsidRPr="00555429">
        <w:rPr>
          <w:i/>
          <w:iCs/>
          <w:lang w:val="en-US" w:bidi="ml-IN"/>
        </w:rPr>
        <w:t>ekasala</w:t>
      </w:r>
      <w:proofErr w:type="spellEnd"/>
      <w:r w:rsidRPr="00555429">
        <w:rPr>
          <w:lang w:val="en-US" w:bidi="ml-IN"/>
        </w:rPr>
        <w:t xml:space="preserve"> consists of generally three rooms connected to a front passage. The central room is used as prayer room and grain store and the two side rooms are used as living rooms. The core unit may be raised to an upper storey with a steep stair located in the front passage. The building may also be extended horizontally on all the four sides adding </w:t>
      </w:r>
      <w:proofErr w:type="spellStart"/>
      <w:r w:rsidRPr="00555429">
        <w:rPr>
          <w:i/>
          <w:iCs/>
          <w:lang w:val="en-US" w:bidi="ml-IN"/>
        </w:rPr>
        <w:t>alindams</w:t>
      </w:r>
      <w:proofErr w:type="spellEnd"/>
      <w:r w:rsidRPr="00555429">
        <w:rPr>
          <w:lang w:val="en-US" w:bidi="ml-IN"/>
        </w:rPr>
        <w:t xml:space="preserve"> or side rooms for activities such as cooking, dining, additional sleeping rooms, front hall for receiving guests etc. </w:t>
      </w:r>
    </w:p>
    <w:p w:rsidR="00555429" w:rsidRPr="007624E4" w:rsidRDefault="00555429" w:rsidP="00555429">
      <w:pPr>
        <w:numPr>
          <w:ilvl w:val="0"/>
          <w:numId w:val="1"/>
        </w:numPr>
        <w:rPr>
          <w:lang w:bidi="ml-IN"/>
        </w:rPr>
      </w:pPr>
      <w:r w:rsidRPr="00555429">
        <w:rPr>
          <w:lang w:val="en-US" w:bidi="ml-IN"/>
        </w:rPr>
        <w:t xml:space="preserve">If needed </w:t>
      </w:r>
      <w:proofErr w:type="spellStart"/>
      <w:r w:rsidRPr="00555429">
        <w:rPr>
          <w:i/>
          <w:iCs/>
          <w:lang w:val="en-US" w:bidi="ml-IN"/>
        </w:rPr>
        <w:t>ekasala</w:t>
      </w:r>
      <w:proofErr w:type="spellEnd"/>
      <w:r w:rsidRPr="00555429">
        <w:rPr>
          <w:lang w:val="en-US" w:bidi="ml-IN"/>
        </w:rPr>
        <w:t xml:space="preserve"> may also be provided with ancillary buildings for cattle keeping, barn, bathing rooms near tanks, outhouse for guests, gate house etc. By such extension the building may become much larger than a </w:t>
      </w:r>
      <w:proofErr w:type="spellStart"/>
      <w:r w:rsidRPr="00555429">
        <w:rPr>
          <w:i/>
          <w:iCs/>
          <w:lang w:val="en-US" w:bidi="ml-IN"/>
        </w:rPr>
        <w:t>nalukettu</w:t>
      </w:r>
      <w:proofErr w:type="spellEnd"/>
      <w:r w:rsidRPr="00555429">
        <w:rPr>
          <w:lang w:val="en-US" w:bidi="ml-IN"/>
        </w:rPr>
        <w:t xml:space="preserve"> in space, but it is still categorized as </w:t>
      </w:r>
      <w:proofErr w:type="spellStart"/>
      <w:r w:rsidRPr="00555429">
        <w:rPr>
          <w:i/>
          <w:iCs/>
          <w:lang w:val="en-US" w:bidi="ml-IN"/>
        </w:rPr>
        <w:t>ekasala</w:t>
      </w:r>
      <w:proofErr w:type="spellEnd"/>
      <w:r w:rsidRPr="00555429">
        <w:rPr>
          <w:lang w:val="en-US" w:bidi="ml-IN"/>
        </w:rPr>
        <w:t xml:space="preserve"> with reference to its core unit.</w:t>
      </w:r>
    </w:p>
    <w:p w:rsidR="007624E4" w:rsidRDefault="007624E4" w:rsidP="007624E4">
      <w:pPr>
        <w:ind w:left="360"/>
        <w:rPr>
          <w:b/>
          <w:bCs/>
          <w:lang w:val="en-US" w:bidi="ml-IN"/>
        </w:rPr>
      </w:pPr>
      <w:r>
        <w:rPr>
          <w:b/>
          <w:bCs/>
          <w:lang w:val="en-US" w:bidi="ml-IN"/>
        </w:rPr>
        <w:lastRenderedPageBreak/>
        <w:t>SPACES DEFINED</w:t>
      </w:r>
    </w:p>
    <w:p w:rsidR="007624E4" w:rsidRPr="007624E4" w:rsidRDefault="007624E4" w:rsidP="007624E4">
      <w:pPr>
        <w:pStyle w:val="ListParagraph"/>
        <w:numPr>
          <w:ilvl w:val="0"/>
          <w:numId w:val="2"/>
        </w:numPr>
        <w:rPr>
          <w:lang w:val="en-US" w:bidi="ml-IN"/>
        </w:rPr>
      </w:pPr>
      <w:r w:rsidRPr="007624E4">
        <w:rPr>
          <w:lang w:val="en-US" w:bidi="ml-IN"/>
        </w:rPr>
        <w:t>'</w:t>
      </w:r>
      <w:proofErr w:type="spellStart"/>
      <w:r w:rsidRPr="007624E4">
        <w:rPr>
          <w:lang w:val="en-US" w:bidi="ml-IN"/>
        </w:rPr>
        <w:t>Natasaala</w:t>
      </w:r>
      <w:proofErr w:type="spellEnd"/>
      <w:r w:rsidRPr="007624E4">
        <w:rPr>
          <w:lang w:val="en-US" w:bidi="ml-IN"/>
        </w:rPr>
        <w:t>' &amp; '</w:t>
      </w:r>
      <w:proofErr w:type="spellStart"/>
      <w:r w:rsidRPr="007624E4">
        <w:rPr>
          <w:lang w:val="en-US" w:bidi="ml-IN"/>
        </w:rPr>
        <w:t>Poomukham</w:t>
      </w:r>
      <w:proofErr w:type="spellEnd"/>
      <w:r w:rsidRPr="007624E4">
        <w:rPr>
          <w:lang w:val="en-US" w:bidi="ml-IN"/>
        </w:rPr>
        <w:t>' (Drawing Room) - Place to receive persons of all castes who have no '</w:t>
      </w:r>
      <w:proofErr w:type="spellStart"/>
      <w:r w:rsidRPr="007624E4">
        <w:rPr>
          <w:lang w:val="en-US" w:bidi="ml-IN"/>
        </w:rPr>
        <w:t>Theendal</w:t>
      </w:r>
      <w:proofErr w:type="spellEnd"/>
      <w:r w:rsidRPr="007624E4">
        <w:rPr>
          <w:lang w:val="en-US" w:bidi="ml-IN"/>
        </w:rPr>
        <w:t xml:space="preserve">' </w:t>
      </w:r>
      <w:r w:rsidRPr="007624E4">
        <w:rPr>
          <w:lang w:val="en-US" w:bidi="ml-IN"/>
        </w:rPr>
        <w:br/>
      </w:r>
      <w:r w:rsidRPr="007624E4">
        <w:rPr>
          <w:b/>
          <w:bCs/>
          <w:lang w:val="en-US" w:bidi="ml-IN"/>
        </w:rPr>
        <w:t>2.</w:t>
      </w:r>
      <w:r w:rsidRPr="007624E4">
        <w:rPr>
          <w:lang w:val="en-US" w:bidi="ml-IN"/>
        </w:rPr>
        <w:t xml:space="preserve"> '</w:t>
      </w:r>
      <w:proofErr w:type="spellStart"/>
      <w:r w:rsidRPr="007624E4">
        <w:rPr>
          <w:lang w:val="en-US" w:bidi="ml-IN"/>
        </w:rPr>
        <w:t>Padinjattithara</w:t>
      </w:r>
      <w:proofErr w:type="spellEnd"/>
      <w:r w:rsidRPr="007624E4">
        <w:rPr>
          <w:lang w:val="en-US" w:bidi="ml-IN"/>
        </w:rPr>
        <w:t xml:space="preserve">' (The western wing of quadrangular type of house) - Place to receive respected persons and serve them meals. </w:t>
      </w:r>
      <w:r w:rsidRPr="007624E4">
        <w:rPr>
          <w:lang w:val="en-US" w:bidi="ml-IN"/>
        </w:rPr>
        <w:br/>
      </w:r>
      <w:r w:rsidRPr="007624E4">
        <w:rPr>
          <w:b/>
          <w:bCs/>
          <w:lang w:val="en-US" w:bidi="ml-IN"/>
        </w:rPr>
        <w:t>3.</w:t>
      </w:r>
      <w:r w:rsidRPr="007624E4">
        <w:rPr>
          <w:lang w:val="en-US" w:bidi="ml-IN"/>
        </w:rPr>
        <w:t xml:space="preserve"> '</w:t>
      </w:r>
      <w:proofErr w:type="spellStart"/>
      <w:r w:rsidRPr="007624E4">
        <w:rPr>
          <w:lang w:val="en-US" w:bidi="ml-IN"/>
        </w:rPr>
        <w:t>Deenamuri</w:t>
      </w:r>
      <w:proofErr w:type="spellEnd"/>
      <w:r w:rsidRPr="007624E4">
        <w:rPr>
          <w:lang w:val="en-US" w:bidi="ml-IN"/>
        </w:rPr>
        <w:t xml:space="preserve">' (Sick Room) - Room for sick male members. </w:t>
      </w:r>
      <w:r w:rsidRPr="007624E4">
        <w:rPr>
          <w:lang w:val="en-US" w:bidi="ml-IN"/>
        </w:rPr>
        <w:br/>
      </w:r>
      <w:r w:rsidRPr="007624E4">
        <w:rPr>
          <w:b/>
          <w:bCs/>
          <w:lang w:val="en-US" w:bidi="ml-IN"/>
        </w:rPr>
        <w:t>4.</w:t>
      </w:r>
      <w:r w:rsidRPr="007624E4">
        <w:rPr>
          <w:lang w:val="en-US" w:bidi="ml-IN"/>
        </w:rPr>
        <w:t xml:space="preserve"> '</w:t>
      </w:r>
      <w:proofErr w:type="spellStart"/>
      <w:r w:rsidRPr="007624E4">
        <w:rPr>
          <w:lang w:val="en-US" w:bidi="ml-IN"/>
        </w:rPr>
        <w:t>Vadukkini</w:t>
      </w:r>
      <w:proofErr w:type="spellEnd"/>
      <w:r w:rsidRPr="007624E4">
        <w:rPr>
          <w:lang w:val="en-US" w:bidi="ml-IN"/>
        </w:rPr>
        <w:t>' (The northern part) - Place to do rituals like '</w:t>
      </w:r>
      <w:proofErr w:type="spellStart"/>
      <w:r w:rsidRPr="007624E4">
        <w:rPr>
          <w:lang w:val="en-US" w:bidi="ml-IN"/>
        </w:rPr>
        <w:t>Oupaasanam</w:t>
      </w:r>
      <w:proofErr w:type="spellEnd"/>
      <w:r w:rsidRPr="007624E4">
        <w:rPr>
          <w:lang w:val="en-US" w:bidi="ml-IN"/>
        </w:rPr>
        <w:t>', '</w:t>
      </w:r>
      <w:proofErr w:type="spellStart"/>
      <w:r w:rsidRPr="007624E4">
        <w:rPr>
          <w:lang w:val="en-US" w:bidi="ml-IN"/>
        </w:rPr>
        <w:t>Sraadham</w:t>
      </w:r>
      <w:proofErr w:type="spellEnd"/>
      <w:r w:rsidRPr="007624E4">
        <w:rPr>
          <w:lang w:val="en-US" w:bidi="ml-IN"/>
        </w:rPr>
        <w:t xml:space="preserve">', etc. </w:t>
      </w:r>
      <w:r w:rsidRPr="007624E4">
        <w:rPr>
          <w:lang w:val="en-US" w:bidi="ml-IN"/>
        </w:rPr>
        <w:br/>
      </w:r>
      <w:r w:rsidRPr="007624E4">
        <w:rPr>
          <w:b/>
          <w:bCs/>
          <w:lang w:val="en-US" w:bidi="ml-IN"/>
        </w:rPr>
        <w:t>5.</w:t>
      </w:r>
      <w:r w:rsidRPr="007624E4">
        <w:rPr>
          <w:lang w:val="en-US" w:bidi="ml-IN"/>
        </w:rPr>
        <w:t xml:space="preserve"> '</w:t>
      </w:r>
      <w:proofErr w:type="spellStart"/>
      <w:r w:rsidRPr="007624E4">
        <w:rPr>
          <w:lang w:val="en-US" w:bidi="ml-IN"/>
        </w:rPr>
        <w:t>Meladukkala</w:t>
      </w:r>
      <w:proofErr w:type="spellEnd"/>
      <w:r w:rsidRPr="007624E4">
        <w:rPr>
          <w:lang w:val="en-US" w:bidi="ml-IN"/>
        </w:rPr>
        <w:t xml:space="preserve">' - Day-to-day dinner hall for </w:t>
      </w:r>
      <w:proofErr w:type="spellStart"/>
      <w:r w:rsidRPr="007624E4">
        <w:rPr>
          <w:lang w:val="en-US" w:bidi="ml-IN"/>
        </w:rPr>
        <w:t>Namboothiris</w:t>
      </w:r>
      <w:proofErr w:type="spellEnd"/>
      <w:r w:rsidRPr="007624E4">
        <w:rPr>
          <w:lang w:val="en-US" w:bidi="ml-IN"/>
        </w:rPr>
        <w:t xml:space="preserve">. </w:t>
      </w:r>
      <w:r w:rsidRPr="007624E4">
        <w:rPr>
          <w:lang w:val="en-US" w:bidi="ml-IN"/>
        </w:rPr>
        <w:br/>
      </w:r>
      <w:r w:rsidRPr="007624E4">
        <w:rPr>
          <w:b/>
          <w:bCs/>
          <w:lang w:val="en-US" w:bidi="ml-IN"/>
        </w:rPr>
        <w:t>6.</w:t>
      </w:r>
      <w:r w:rsidRPr="007624E4">
        <w:rPr>
          <w:lang w:val="en-US" w:bidi="ml-IN"/>
        </w:rPr>
        <w:t xml:space="preserve"> Room used by ladies at the time of menses. </w:t>
      </w:r>
      <w:r w:rsidRPr="007624E4">
        <w:rPr>
          <w:lang w:val="en-US" w:bidi="ml-IN"/>
        </w:rPr>
        <w:br/>
      </w:r>
      <w:r w:rsidRPr="007624E4">
        <w:rPr>
          <w:b/>
          <w:bCs/>
          <w:lang w:val="en-US" w:bidi="ml-IN"/>
        </w:rPr>
        <w:t>7.</w:t>
      </w:r>
      <w:r w:rsidRPr="007624E4">
        <w:rPr>
          <w:lang w:val="en-US" w:bidi="ml-IN"/>
        </w:rPr>
        <w:t xml:space="preserve"> '</w:t>
      </w:r>
      <w:proofErr w:type="spellStart"/>
      <w:r w:rsidRPr="007624E4">
        <w:rPr>
          <w:lang w:val="en-US" w:bidi="ml-IN"/>
        </w:rPr>
        <w:t>Kalavara</w:t>
      </w:r>
      <w:proofErr w:type="spellEnd"/>
      <w:r w:rsidRPr="007624E4">
        <w:rPr>
          <w:lang w:val="en-US" w:bidi="ml-IN"/>
        </w:rPr>
        <w:t xml:space="preserve">' (Store room) - Room to store Rice, Coconut Oil, Coconuts, etc. </w:t>
      </w:r>
      <w:r w:rsidRPr="007624E4">
        <w:rPr>
          <w:lang w:val="en-US" w:bidi="ml-IN"/>
        </w:rPr>
        <w:br/>
      </w:r>
      <w:r w:rsidRPr="007624E4">
        <w:rPr>
          <w:b/>
          <w:bCs/>
          <w:lang w:val="en-US" w:bidi="ml-IN"/>
        </w:rPr>
        <w:t>8.</w:t>
      </w:r>
      <w:r w:rsidRPr="007624E4">
        <w:rPr>
          <w:lang w:val="en-US" w:bidi="ml-IN"/>
        </w:rPr>
        <w:t xml:space="preserve"> '</w:t>
      </w:r>
      <w:proofErr w:type="spellStart"/>
      <w:r w:rsidRPr="007624E4">
        <w:rPr>
          <w:lang w:val="en-US" w:bidi="ml-IN"/>
        </w:rPr>
        <w:t>Paathrakkalavara</w:t>
      </w:r>
      <w:proofErr w:type="spellEnd"/>
      <w:r w:rsidRPr="007624E4">
        <w:rPr>
          <w:lang w:val="en-US" w:bidi="ml-IN"/>
        </w:rPr>
        <w:t xml:space="preserve">' (Vessel store room) - Room to store vessels which are not in daily use. </w:t>
      </w:r>
    </w:p>
    <w:p w:rsidR="007624E4" w:rsidRDefault="007624E4" w:rsidP="007624E4">
      <w:pPr>
        <w:ind w:left="720"/>
        <w:rPr>
          <w:lang w:val="en-US" w:bidi="ml-IN"/>
        </w:rPr>
      </w:pPr>
      <w:r w:rsidRPr="007624E4">
        <w:rPr>
          <w:b/>
          <w:bCs/>
          <w:lang w:val="en-US" w:bidi="ml-IN"/>
        </w:rPr>
        <w:t>9.</w:t>
      </w:r>
      <w:r w:rsidRPr="007624E4">
        <w:rPr>
          <w:lang w:val="en-US" w:bidi="ml-IN"/>
        </w:rPr>
        <w:t xml:space="preserve"> '</w:t>
      </w:r>
      <w:proofErr w:type="spellStart"/>
      <w:r w:rsidRPr="007624E4">
        <w:rPr>
          <w:lang w:val="en-US" w:bidi="ml-IN"/>
        </w:rPr>
        <w:t>Puthanara</w:t>
      </w:r>
      <w:proofErr w:type="spellEnd"/>
      <w:r w:rsidRPr="007624E4">
        <w:rPr>
          <w:lang w:val="en-US" w:bidi="ml-IN"/>
        </w:rPr>
        <w:t xml:space="preserve">' (New chamber) - Room to store pickles and keep luggage of </w:t>
      </w:r>
      <w:proofErr w:type="spellStart"/>
      <w:r w:rsidRPr="007624E4">
        <w:rPr>
          <w:lang w:val="en-US" w:bidi="ml-IN"/>
        </w:rPr>
        <w:t>Antharjanams</w:t>
      </w:r>
      <w:proofErr w:type="spellEnd"/>
      <w:r w:rsidRPr="007624E4">
        <w:rPr>
          <w:lang w:val="en-US" w:bidi="ml-IN"/>
        </w:rPr>
        <w:t xml:space="preserve">. </w:t>
      </w:r>
      <w:r w:rsidRPr="007624E4">
        <w:rPr>
          <w:lang w:val="en-US" w:bidi="ml-IN"/>
        </w:rPr>
        <w:br/>
      </w:r>
      <w:r w:rsidRPr="007624E4">
        <w:rPr>
          <w:b/>
          <w:bCs/>
          <w:lang w:val="en-US" w:bidi="ml-IN"/>
        </w:rPr>
        <w:t>10.</w:t>
      </w:r>
      <w:r w:rsidRPr="007624E4">
        <w:rPr>
          <w:lang w:val="en-US" w:bidi="ml-IN"/>
        </w:rPr>
        <w:t xml:space="preserve"> '</w:t>
      </w:r>
      <w:proofErr w:type="spellStart"/>
      <w:r w:rsidRPr="007624E4">
        <w:rPr>
          <w:lang w:val="en-US" w:bidi="ml-IN"/>
        </w:rPr>
        <w:t>Vadakke</w:t>
      </w:r>
      <w:proofErr w:type="spellEnd"/>
      <w:r w:rsidRPr="007624E4">
        <w:rPr>
          <w:lang w:val="en-US" w:bidi="ml-IN"/>
        </w:rPr>
        <w:t xml:space="preserve"> </w:t>
      </w:r>
      <w:proofErr w:type="spellStart"/>
      <w:r w:rsidRPr="007624E4">
        <w:rPr>
          <w:lang w:val="en-US" w:bidi="ml-IN"/>
        </w:rPr>
        <w:t>Akam</w:t>
      </w:r>
      <w:proofErr w:type="spellEnd"/>
      <w:r w:rsidRPr="007624E4">
        <w:rPr>
          <w:lang w:val="en-US" w:bidi="ml-IN"/>
        </w:rPr>
        <w:t xml:space="preserve">' - </w:t>
      </w:r>
      <w:proofErr w:type="spellStart"/>
      <w:r w:rsidRPr="007624E4">
        <w:rPr>
          <w:lang w:val="en-US" w:bidi="ml-IN"/>
        </w:rPr>
        <w:t>Labour</w:t>
      </w:r>
      <w:proofErr w:type="spellEnd"/>
      <w:r w:rsidRPr="007624E4">
        <w:rPr>
          <w:lang w:val="en-US" w:bidi="ml-IN"/>
        </w:rPr>
        <w:t xml:space="preserve"> Room </w:t>
      </w:r>
      <w:r w:rsidRPr="007624E4">
        <w:rPr>
          <w:lang w:val="en-US" w:bidi="ml-IN"/>
        </w:rPr>
        <w:br/>
      </w:r>
      <w:r w:rsidRPr="007624E4">
        <w:rPr>
          <w:b/>
          <w:bCs/>
          <w:lang w:val="en-US" w:bidi="ml-IN"/>
        </w:rPr>
        <w:t>11.</w:t>
      </w:r>
      <w:r w:rsidRPr="007624E4">
        <w:rPr>
          <w:lang w:val="en-US" w:bidi="ml-IN"/>
        </w:rPr>
        <w:t xml:space="preserve"> '</w:t>
      </w:r>
      <w:proofErr w:type="spellStart"/>
      <w:r w:rsidRPr="007624E4">
        <w:rPr>
          <w:lang w:val="en-US" w:bidi="ml-IN"/>
        </w:rPr>
        <w:t>Vadakke</w:t>
      </w:r>
      <w:proofErr w:type="spellEnd"/>
      <w:r w:rsidRPr="007624E4">
        <w:rPr>
          <w:lang w:val="en-US" w:bidi="ml-IN"/>
        </w:rPr>
        <w:t xml:space="preserve"> </w:t>
      </w:r>
      <w:proofErr w:type="spellStart"/>
      <w:r w:rsidRPr="007624E4">
        <w:rPr>
          <w:lang w:val="en-US" w:bidi="ml-IN"/>
        </w:rPr>
        <w:t>Kett</w:t>
      </w:r>
      <w:proofErr w:type="spellEnd"/>
      <w:r w:rsidRPr="007624E4">
        <w:rPr>
          <w:lang w:val="en-US" w:bidi="ml-IN"/>
        </w:rPr>
        <w:t xml:space="preserve">' - Lunch hall for </w:t>
      </w:r>
      <w:proofErr w:type="spellStart"/>
      <w:r w:rsidRPr="007624E4">
        <w:rPr>
          <w:lang w:val="en-US" w:bidi="ml-IN"/>
        </w:rPr>
        <w:t>Namboothiris</w:t>
      </w:r>
      <w:proofErr w:type="spellEnd"/>
      <w:r w:rsidRPr="007624E4">
        <w:rPr>
          <w:lang w:val="en-US" w:bidi="ml-IN"/>
        </w:rPr>
        <w:t xml:space="preserve"> for noon meals. </w:t>
      </w:r>
      <w:r w:rsidRPr="007624E4">
        <w:rPr>
          <w:lang w:val="en-US" w:bidi="ml-IN"/>
        </w:rPr>
        <w:br/>
      </w:r>
      <w:r w:rsidRPr="007624E4">
        <w:rPr>
          <w:b/>
          <w:bCs/>
          <w:lang w:val="en-US" w:bidi="ml-IN"/>
        </w:rPr>
        <w:t>12.</w:t>
      </w:r>
      <w:r w:rsidRPr="007624E4">
        <w:rPr>
          <w:lang w:val="en-US" w:bidi="ml-IN"/>
        </w:rPr>
        <w:t xml:space="preserve"> '</w:t>
      </w:r>
      <w:proofErr w:type="spellStart"/>
      <w:r w:rsidRPr="007624E4">
        <w:rPr>
          <w:lang w:val="en-US" w:bidi="ml-IN"/>
        </w:rPr>
        <w:t>Cheriya</w:t>
      </w:r>
      <w:proofErr w:type="spellEnd"/>
      <w:r w:rsidRPr="007624E4">
        <w:rPr>
          <w:lang w:val="en-US" w:bidi="ml-IN"/>
        </w:rPr>
        <w:t xml:space="preserve"> </w:t>
      </w:r>
      <w:proofErr w:type="spellStart"/>
      <w:r w:rsidRPr="007624E4">
        <w:rPr>
          <w:lang w:val="en-US" w:bidi="ml-IN"/>
        </w:rPr>
        <w:t>Meladukkala</w:t>
      </w:r>
      <w:proofErr w:type="spellEnd"/>
      <w:r w:rsidRPr="007624E4">
        <w:rPr>
          <w:lang w:val="en-US" w:bidi="ml-IN"/>
        </w:rPr>
        <w:t>' or '</w:t>
      </w:r>
      <w:proofErr w:type="spellStart"/>
      <w:r w:rsidRPr="007624E4">
        <w:rPr>
          <w:lang w:val="en-US" w:bidi="ml-IN"/>
        </w:rPr>
        <w:t>Thundanadukkala</w:t>
      </w:r>
      <w:proofErr w:type="spellEnd"/>
      <w:r w:rsidRPr="007624E4">
        <w:rPr>
          <w:lang w:val="en-US" w:bidi="ml-IN"/>
        </w:rPr>
        <w:t xml:space="preserve">' - Dinner hall for </w:t>
      </w:r>
      <w:proofErr w:type="spellStart"/>
      <w:r w:rsidRPr="007624E4">
        <w:rPr>
          <w:lang w:val="en-US" w:bidi="ml-IN"/>
        </w:rPr>
        <w:t>Antharjanams</w:t>
      </w:r>
      <w:proofErr w:type="spellEnd"/>
      <w:r w:rsidRPr="007624E4">
        <w:rPr>
          <w:lang w:val="en-US" w:bidi="ml-IN"/>
        </w:rPr>
        <w:t xml:space="preserve">. </w:t>
      </w:r>
      <w:r w:rsidRPr="007624E4">
        <w:rPr>
          <w:lang w:val="en-US" w:bidi="ml-IN"/>
        </w:rPr>
        <w:br/>
      </w:r>
      <w:r w:rsidRPr="007624E4">
        <w:rPr>
          <w:b/>
          <w:bCs/>
          <w:lang w:val="en-US" w:bidi="ml-IN"/>
        </w:rPr>
        <w:t>13.</w:t>
      </w:r>
      <w:r w:rsidRPr="007624E4">
        <w:rPr>
          <w:lang w:val="en-US" w:bidi="ml-IN"/>
        </w:rPr>
        <w:t xml:space="preserve"> '</w:t>
      </w:r>
      <w:proofErr w:type="spellStart"/>
      <w:r w:rsidRPr="007624E4">
        <w:rPr>
          <w:lang w:val="en-US" w:bidi="ml-IN"/>
        </w:rPr>
        <w:t>Sreelaakam</w:t>
      </w:r>
      <w:proofErr w:type="spellEnd"/>
      <w:r w:rsidRPr="007624E4">
        <w:rPr>
          <w:lang w:val="en-US" w:bidi="ml-IN"/>
        </w:rPr>
        <w:t xml:space="preserve">' - Worship Room </w:t>
      </w:r>
      <w:r w:rsidRPr="007624E4">
        <w:rPr>
          <w:lang w:val="en-US" w:bidi="ml-IN"/>
        </w:rPr>
        <w:br/>
      </w:r>
      <w:r w:rsidRPr="007624E4">
        <w:rPr>
          <w:b/>
          <w:bCs/>
          <w:lang w:val="en-US" w:bidi="ml-IN"/>
        </w:rPr>
        <w:t>14.</w:t>
      </w:r>
      <w:r w:rsidRPr="007624E4">
        <w:rPr>
          <w:lang w:val="en-US" w:bidi="ml-IN"/>
        </w:rPr>
        <w:t xml:space="preserve"> </w:t>
      </w:r>
      <w:proofErr w:type="gramStart"/>
      <w:r w:rsidRPr="007624E4">
        <w:rPr>
          <w:lang w:val="en-US" w:bidi="ml-IN"/>
        </w:rPr>
        <w:t>'</w:t>
      </w:r>
      <w:proofErr w:type="spellStart"/>
      <w:r w:rsidRPr="007624E4">
        <w:rPr>
          <w:lang w:val="en-US" w:bidi="ml-IN"/>
        </w:rPr>
        <w:t>Morakam</w:t>
      </w:r>
      <w:proofErr w:type="spellEnd"/>
      <w:r w:rsidRPr="007624E4">
        <w:rPr>
          <w:lang w:val="en-US" w:bidi="ml-IN"/>
        </w:rPr>
        <w:t xml:space="preserve">' - Kitchen store room to keep buttermilk, etc. </w:t>
      </w:r>
      <w:r w:rsidRPr="007624E4">
        <w:rPr>
          <w:lang w:val="en-US" w:bidi="ml-IN"/>
        </w:rPr>
        <w:br/>
      </w:r>
      <w:r w:rsidRPr="007624E4">
        <w:rPr>
          <w:b/>
          <w:bCs/>
          <w:lang w:val="en-US" w:bidi="ml-IN"/>
        </w:rPr>
        <w:t>15.</w:t>
      </w:r>
      <w:proofErr w:type="gramEnd"/>
      <w:r w:rsidRPr="007624E4">
        <w:rPr>
          <w:lang w:val="en-US" w:bidi="ml-IN"/>
        </w:rPr>
        <w:t xml:space="preserve"> '</w:t>
      </w:r>
      <w:proofErr w:type="spellStart"/>
      <w:r w:rsidRPr="007624E4">
        <w:rPr>
          <w:lang w:val="en-US" w:bidi="ml-IN"/>
        </w:rPr>
        <w:t>Adukkala</w:t>
      </w:r>
      <w:proofErr w:type="spellEnd"/>
      <w:r w:rsidRPr="007624E4">
        <w:rPr>
          <w:lang w:val="en-US" w:bidi="ml-IN"/>
        </w:rPr>
        <w:t xml:space="preserve">' - Kitchen </w:t>
      </w:r>
      <w:r w:rsidRPr="007624E4">
        <w:rPr>
          <w:lang w:val="en-US" w:bidi="ml-IN"/>
        </w:rPr>
        <w:br/>
      </w:r>
      <w:r w:rsidRPr="007624E4">
        <w:rPr>
          <w:b/>
          <w:bCs/>
          <w:lang w:val="en-US" w:bidi="ml-IN"/>
        </w:rPr>
        <w:t>16.</w:t>
      </w:r>
      <w:r w:rsidRPr="007624E4">
        <w:rPr>
          <w:lang w:val="en-US" w:bidi="ml-IN"/>
        </w:rPr>
        <w:t xml:space="preserve"> '</w:t>
      </w:r>
      <w:proofErr w:type="spellStart"/>
      <w:r w:rsidRPr="007624E4">
        <w:rPr>
          <w:lang w:val="en-US" w:bidi="ml-IN"/>
        </w:rPr>
        <w:t>Kizhakke</w:t>
      </w:r>
      <w:proofErr w:type="spellEnd"/>
      <w:r w:rsidRPr="007624E4">
        <w:rPr>
          <w:lang w:val="en-US" w:bidi="ml-IN"/>
        </w:rPr>
        <w:t xml:space="preserve"> </w:t>
      </w:r>
      <w:proofErr w:type="spellStart"/>
      <w:r w:rsidRPr="007624E4">
        <w:rPr>
          <w:lang w:val="en-US" w:bidi="ml-IN"/>
        </w:rPr>
        <w:t>Kett</w:t>
      </w:r>
      <w:proofErr w:type="spellEnd"/>
      <w:r w:rsidRPr="007624E4">
        <w:rPr>
          <w:lang w:val="en-US" w:bidi="ml-IN"/>
        </w:rPr>
        <w:t>' ('</w:t>
      </w:r>
      <w:proofErr w:type="spellStart"/>
      <w:r w:rsidRPr="007624E4">
        <w:rPr>
          <w:lang w:val="en-US" w:bidi="ml-IN"/>
        </w:rPr>
        <w:t>Vadakketh</w:t>
      </w:r>
      <w:proofErr w:type="spellEnd"/>
      <w:r w:rsidRPr="007624E4">
        <w:rPr>
          <w:lang w:val="en-US" w:bidi="ml-IN"/>
        </w:rPr>
        <w:t xml:space="preserve">') - Dinner hall for </w:t>
      </w:r>
      <w:proofErr w:type="spellStart"/>
      <w:r w:rsidRPr="007624E4">
        <w:rPr>
          <w:lang w:val="en-US" w:bidi="ml-IN"/>
        </w:rPr>
        <w:t>Antharjanams</w:t>
      </w:r>
      <w:proofErr w:type="spellEnd"/>
      <w:r w:rsidRPr="007624E4">
        <w:rPr>
          <w:lang w:val="en-US" w:bidi="ml-IN"/>
        </w:rPr>
        <w:t xml:space="preserve">. </w:t>
      </w:r>
      <w:r w:rsidRPr="007624E4">
        <w:rPr>
          <w:lang w:val="en-US" w:bidi="ml-IN"/>
        </w:rPr>
        <w:br/>
      </w:r>
      <w:r w:rsidRPr="007624E4">
        <w:rPr>
          <w:b/>
          <w:bCs/>
          <w:lang w:val="en-US" w:bidi="ml-IN"/>
        </w:rPr>
        <w:t>17.</w:t>
      </w:r>
      <w:r w:rsidRPr="007624E4">
        <w:rPr>
          <w:lang w:val="en-US" w:bidi="ml-IN"/>
        </w:rPr>
        <w:t xml:space="preserve"> '</w:t>
      </w:r>
      <w:proofErr w:type="spellStart"/>
      <w:r w:rsidRPr="007624E4">
        <w:rPr>
          <w:lang w:val="en-US" w:bidi="ml-IN"/>
        </w:rPr>
        <w:t>Kizhakke</w:t>
      </w:r>
      <w:proofErr w:type="spellEnd"/>
      <w:r w:rsidRPr="007624E4">
        <w:rPr>
          <w:lang w:val="en-US" w:bidi="ml-IN"/>
        </w:rPr>
        <w:t xml:space="preserve"> </w:t>
      </w:r>
      <w:proofErr w:type="spellStart"/>
      <w:r w:rsidRPr="007624E4">
        <w:rPr>
          <w:lang w:val="en-US" w:bidi="ml-IN"/>
        </w:rPr>
        <w:t>Kett</w:t>
      </w:r>
      <w:proofErr w:type="spellEnd"/>
      <w:r w:rsidRPr="007624E4">
        <w:rPr>
          <w:lang w:val="en-US" w:bidi="ml-IN"/>
        </w:rPr>
        <w:t>' ('</w:t>
      </w:r>
      <w:proofErr w:type="spellStart"/>
      <w:r w:rsidRPr="007624E4">
        <w:rPr>
          <w:lang w:val="en-US" w:bidi="ml-IN"/>
        </w:rPr>
        <w:t>Thekketh</w:t>
      </w:r>
      <w:proofErr w:type="spellEnd"/>
      <w:r w:rsidRPr="007624E4">
        <w:rPr>
          <w:lang w:val="en-US" w:bidi="ml-IN"/>
        </w:rPr>
        <w:t xml:space="preserve">') - Dinner hall for </w:t>
      </w:r>
      <w:proofErr w:type="spellStart"/>
      <w:r w:rsidRPr="007624E4">
        <w:rPr>
          <w:lang w:val="en-US" w:bidi="ml-IN"/>
        </w:rPr>
        <w:t>Namboothiris</w:t>
      </w:r>
      <w:proofErr w:type="spellEnd"/>
      <w:r w:rsidRPr="007624E4">
        <w:rPr>
          <w:lang w:val="en-US" w:bidi="ml-IN"/>
        </w:rPr>
        <w:t xml:space="preserve"> on special </w:t>
      </w:r>
      <w:proofErr w:type="spellStart"/>
      <w:r w:rsidRPr="007624E4">
        <w:rPr>
          <w:lang w:val="en-US" w:bidi="ml-IN"/>
        </w:rPr>
        <w:t>occassions</w:t>
      </w:r>
      <w:proofErr w:type="spellEnd"/>
      <w:r w:rsidRPr="007624E4">
        <w:rPr>
          <w:lang w:val="en-US" w:bidi="ml-IN"/>
        </w:rPr>
        <w:t xml:space="preserve">. </w:t>
      </w:r>
      <w:r w:rsidRPr="007624E4">
        <w:rPr>
          <w:lang w:val="en-US" w:bidi="ml-IN"/>
        </w:rPr>
        <w:br/>
      </w:r>
      <w:r w:rsidRPr="007624E4">
        <w:rPr>
          <w:b/>
          <w:bCs/>
          <w:lang w:val="en-US" w:bidi="ml-IN"/>
        </w:rPr>
        <w:t>18.</w:t>
      </w:r>
      <w:r w:rsidRPr="007624E4">
        <w:rPr>
          <w:lang w:val="en-US" w:bidi="ml-IN"/>
        </w:rPr>
        <w:t xml:space="preserve"> '</w:t>
      </w:r>
      <w:proofErr w:type="spellStart"/>
      <w:r w:rsidRPr="007624E4">
        <w:rPr>
          <w:lang w:val="en-US" w:bidi="ml-IN"/>
        </w:rPr>
        <w:t>Oottupura</w:t>
      </w:r>
      <w:proofErr w:type="spellEnd"/>
      <w:r w:rsidRPr="007624E4">
        <w:rPr>
          <w:lang w:val="en-US" w:bidi="ml-IN"/>
        </w:rPr>
        <w:t xml:space="preserve">' - Place to prepare feast on special occasions. </w:t>
      </w:r>
      <w:r w:rsidRPr="007624E4">
        <w:rPr>
          <w:lang w:val="en-US" w:bidi="ml-IN"/>
        </w:rPr>
        <w:br/>
      </w:r>
      <w:r w:rsidRPr="007624E4">
        <w:rPr>
          <w:b/>
          <w:bCs/>
          <w:lang w:val="en-US" w:bidi="ml-IN"/>
        </w:rPr>
        <w:t>19.</w:t>
      </w:r>
      <w:r w:rsidRPr="007624E4">
        <w:rPr>
          <w:lang w:val="en-US" w:bidi="ml-IN"/>
        </w:rPr>
        <w:t xml:space="preserve"> '</w:t>
      </w:r>
      <w:proofErr w:type="spellStart"/>
      <w:r w:rsidRPr="007624E4">
        <w:rPr>
          <w:lang w:val="en-US" w:bidi="ml-IN"/>
        </w:rPr>
        <w:t>Nadumittam</w:t>
      </w:r>
      <w:proofErr w:type="spellEnd"/>
      <w:r w:rsidRPr="007624E4">
        <w:rPr>
          <w:lang w:val="en-US" w:bidi="ml-IN"/>
        </w:rPr>
        <w:t>' - Inner courtyard or quadrangle</w:t>
      </w:r>
      <w:r>
        <w:rPr>
          <w:lang w:val="en-US" w:bidi="ml-IN"/>
        </w:rPr>
        <w:t>.</w:t>
      </w: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Default="007624E4" w:rsidP="007624E4">
      <w:pPr>
        <w:ind w:left="720"/>
        <w:rPr>
          <w:lang w:bidi="ml-IN"/>
        </w:rPr>
      </w:pPr>
    </w:p>
    <w:p w:rsidR="007624E4" w:rsidRPr="007179FF" w:rsidRDefault="007624E4" w:rsidP="007624E4">
      <w:pPr>
        <w:ind w:left="720"/>
        <w:rPr>
          <w:b/>
          <w:bCs/>
          <w:lang w:bidi="ml-IN"/>
        </w:rPr>
      </w:pPr>
    </w:p>
    <w:sectPr w:rsidR="007624E4" w:rsidRPr="007179FF" w:rsidSect="00D472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D7B2A"/>
    <w:multiLevelType w:val="hybridMultilevel"/>
    <w:tmpl w:val="A6D486CA"/>
    <w:lvl w:ilvl="0" w:tplc="9CA02A24">
      <w:start w:val="1"/>
      <w:numFmt w:val="bullet"/>
      <w:lvlText w:val=""/>
      <w:lvlJc w:val="left"/>
      <w:pPr>
        <w:tabs>
          <w:tab w:val="num" w:pos="720"/>
        </w:tabs>
        <w:ind w:left="720" w:hanging="360"/>
      </w:pPr>
      <w:rPr>
        <w:rFonts w:ascii="Wingdings 2" w:hAnsi="Wingdings 2" w:hint="default"/>
      </w:rPr>
    </w:lvl>
    <w:lvl w:ilvl="1" w:tplc="17F456A0" w:tentative="1">
      <w:start w:val="1"/>
      <w:numFmt w:val="bullet"/>
      <w:lvlText w:val=""/>
      <w:lvlJc w:val="left"/>
      <w:pPr>
        <w:tabs>
          <w:tab w:val="num" w:pos="1440"/>
        </w:tabs>
        <w:ind w:left="1440" w:hanging="360"/>
      </w:pPr>
      <w:rPr>
        <w:rFonts w:ascii="Wingdings 2" w:hAnsi="Wingdings 2" w:hint="default"/>
      </w:rPr>
    </w:lvl>
    <w:lvl w:ilvl="2" w:tplc="C554A1FA" w:tentative="1">
      <w:start w:val="1"/>
      <w:numFmt w:val="bullet"/>
      <w:lvlText w:val=""/>
      <w:lvlJc w:val="left"/>
      <w:pPr>
        <w:tabs>
          <w:tab w:val="num" w:pos="2160"/>
        </w:tabs>
        <w:ind w:left="2160" w:hanging="360"/>
      </w:pPr>
      <w:rPr>
        <w:rFonts w:ascii="Wingdings 2" w:hAnsi="Wingdings 2" w:hint="default"/>
      </w:rPr>
    </w:lvl>
    <w:lvl w:ilvl="3" w:tplc="7CA4FF54" w:tentative="1">
      <w:start w:val="1"/>
      <w:numFmt w:val="bullet"/>
      <w:lvlText w:val=""/>
      <w:lvlJc w:val="left"/>
      <w:pPr>
        <w:tabs>
          <w:tab w:val="num" w:pos="2880"/>
        </w:tabs>
        <w:ind w:left="2880" w:hanging="360"/>
      </w:pPr>
      <w:rPr>
        <w:rFonts w:ascii="Wingdings 2" w:hAnsi="Wingdings 2" w:hint="default"/>
      </w:rPr>
    </w:lvl>
    <w:lvl w:ilvl="4" w:tplc="F2FC4D40" w:tentative="1">
      <w:start w:val="1"/>
      <w:numFmt w:val="bullet"/>
      <w:lvlText w:val=""/>
      <w:lvlJc w:val="left"/>
      <w:pPr>
        <w:tabs>
          <w:tab w:val="num" w:pos="3600"/>
        </w:tabs>
        <w:ind w:left="3600" w:hanging="360"/>
      </w:pPr>
      <w:rPr>
        <w:rFonts w:ascii="Wingdings 2" w:hAnsi="Wingdings 2" w:hint="default"/>
      </w:rPr>
    </w:lvl>
    <w:lvl w:ilvl="5" w:tplc="265E4DFE" w:tentative="1">
      <w:start w:val="1"/>
      <w:numFmt w:val="bullet"/>
      <w:lvlText w:val=""/>
      <w:lvlJc w:val="left"/>
      <w:pPr>
        <w:tabs>
          <w:tab w:val="num" w:pos="4320"/>
        </w:tabs>
        <w:ind w:left="4320" w:hanging="360"/>
      </w:pPr>
      <w:rPr>
        <w:rFonts w:ascii="Wingdings 2" w:hAnsi="Wingdings 2" w:hint="default"/>
      </w:rPr>
    </w:lvl>
    <w:lvl w:ilvl="6" w:tplc="8982DA4C" w:tentative="1">
      <w:start w:val="1"/>
      <w:numFmt w:val="bullet"/>
      <w:lvlText w:val=""/>
      <w:lvlJc w:val="left"/>
      <w:pPr>
        <w:tabs>
          <w:tab w:val="num" w:pos="5040"/>
        </w:tabs>
        <w:ind w:left="5040" w:hanging="360"/>
      </w:pPr>
      <w:rPr>
        <w:rFonts w:ascii="Wingdings 2" w:hAnsi="Wingdings 2" w:hint="default"/>
      </w:rPr>
    </w:lvl>
    <w:lvl w:ilvl="7" w:tplc="238275E2" w:tentative="1">
      <w:start w:val="1"/>
      <w:numFmt w:val="bullet"/>
      <w:lvlText w:val=""/>
      <w:lvlJc w:val="left"/>
      <w:pPr>
        <w:tabs>
          <w:tab w:val="num" w:pos="5760"/>
        </w:tabs>
        <w:ind w:left="5760" w:hanging="360"/>
      </w:pPr>
      <w:rPr>
        <w:rFonts w:ascii="Wingdings 2" w:hAnsi="Wingdings 2" w:hint="default"/>
      </w:rPr>
    </w:lvl>
    <w:lvl w:ilvl="8" w:tplc="E780A88E" w:tentative="1">
      <w:start w:val="1"/>
      <w:numFmt w:val="bullet"/>
      <w:lvlText w:val=""/>
      <w:lvlJc w:val="left"/>
      <w:pPr>
        <w:tabs>
          <w:tab w:val="num" w:pos="6480"/>
        </w:tabs>
        <w:ind w:left="6480" w:hanging="360"/>
      </w:pPr>
      <w:rPr>
        <w:rFonts w:ascii="Wingdings 2" w:hAnsi="Wingdings 2" w:hint="default"/>
      </w:rPr>
    </w:lvl>
  </w:abstractNum>
  <w:abstractNum w:abstractNumId="1">
    <w:nsid w:val="1AA8552B"/>
    <w:multiLevelType w:val="hybridMultilevel"/>
    <w:tmpl w:val="2DDEED0E"/>
    <w:lvl w:ilvl="0" w:tplc="BCF48C1C">
      <w:start w:val="1"/>
      <w:numFmt w:val="bullet"/>
      <w:lvlText w:val=""/>
      <w:lvlJc w:val="left"/>
      <w:pPr>
        <w:tabs>
          <w:tab w:val="num" w:pos="720"/>
        </w:tabs>
        <w:ind w:left="720" w:hanging="360"/>
      </w:pPr>
      <w:rPr>
        <w:rFonts w:ascii="Wingdings 2" w:hAnsi="Wingdings 2" w:hint="default"/>
      </w:rPr>
    </w:lvl>
    <w:lvl w:ilvl="1" w:tplc="AA96BD50" w:tentative="1">
      <w:start w:val="1"/>
      <w:numFmt w:val="bullet"/>
      <w:lvlText w:val=""/>
      <w:lvlJc w:val="left"/>
      <w:pPr>
        <w:tabs>
          <w:tab w:val="num" w:pos="1440"/>
        </w:tabs>
        <w:ind w:left="1440" w:hanging="360"/>
      </w:pPr>
      <w:rPr>
        <w:rFonts w:ascii="Wingdings 2" w:hAnsi="Wingdings 2" w:hint="default"/>
      </w:rPr>
    </w:lvl>
    <w:lvl w:ilvl="2" w:tplc="22EC08D6" w:tentative="1">
      <w:start w:val="1"/>
      <w:numFmt w:val="bullet"/>
      <w:lvlText w:val=""/>
      <w:lvlJc w:val="left"/>
      <w:pPr>
        <w:tabs>
          <w:tab w:val="num" w:pos="2160"/>
        </w:tabs>
        <w:ind w:left="2160" w:hanging="360"/>
      </w:pPr>
      <w:rPr>
        <w:rFonts w:ascii="Wingdings 2" w:hAnsi="Wingdings 2" w:hint="default"/>
      </w:rPr>
    </w:lvl>
    <w:lvl w:ilvl="3" w:tplc="32FA23D4" w:tentative="1">
      <w:start w:val="1"/>
      <w:numFmt w:val="bullet"/>
      <w:lvlText w:val=""/>
      <w:lvlJc w:val="left"/>
      <w:pPr>
        <w:tabs>
          <w:tab w:val="num" w:pos="2880"/>
        </w:tabs>
        <w:ind w:left="2880" w:hanging="360"/>
      </w:pPr>
      <w:rPr>
        <w:rFonts w:ascii="Wingdings 2" w:hAnsi="Wingdings 2" w:hint="default"/>
      </w:rPr>
    </w:lvl>
    <w:lvl w:ilvl="4" w:tplc="F5E62C7A" w:tentative="1">
      <w:start w:val="1"/>
      <w:numFmt w:val="bullet"/>
      <w:lvlText w:val=""/>
      <w:lvlJc w:val="left"/>
      <w:pPr>
        <w:tabs>
          <w:tab w:val="num" w:pos="3600"/>
        </w:tabs>
        <w:ind w:left="3600" w:hanging="360"/>
      </w:pPr>
      <w:rPr>
        <w:rFonts w:ascii="Wingdings 2" w:hAnsi="Wingdings 2" w:hint="default"/>
      </w:rPr>
    </w:lvl>
    <w:lvl w:ilvl="5" w:tplc="C128942A" w:tentative="1">
      <w:start w:val="1"/>
      <w:numFmt w:val="bullet"/>
      <w:lvlText w:val=""/>
      <w:lvlJc w:val="left"/>
      <w:pPr>
        <w:tabs>
          <w:tab w:val="num" w:pos="4320"/>
        </w:tabs>
        <w:ind w:left="4320" w:hanging="360"/>
      </w:pPr>
      <w:rPr>
        <w:rFonts w:ascii="Wingdings 2" w:hAnsi="Wingdings 2" w:hint="default"/>
      </w:rPr>
    </w:lvl>
    <w:lvl w:ilvl="6" w:tplc="B4F01000" w:tentative="1">
      <w:start w:val="1"/>
      <w:numFmt w:val="bullet"/>
      <w:lvlText w:val=""/>
      <w:lvlJc w:val="left"/>
      <w:pPr>
        <w:tabs>
          <w:tab w:val="num" w:pos="5040"/>
        </w:tabs>
        <w:ind w:left="5040" w:hanging="360"/>
      </w:pPr>
      <w:rPr>
        <w:rFonts w:ascii="Wingdings 2" w:hAnsi="Wingdings 2" w:hint="default"/>
      </w:rPr>
    </w:lvl>
    <w:lvl w:ilvl="7" w:tplc="20BE9992" w:tentative="1">
      <w:start w:val="1"/>
      <w:numFmt w:val="bullet"/>
      <w:lvlText w:val=""/>
      <w:lvlJc w:val="left"/>
      <w:pPr>
        <w:tabs>
          <w:tab w:val="num" w:pos="5760"/>
        </w:tabs>
        <w:ind w:left="5760" w:hanging="360"/>
      </w:pPr>
      <w:rPr>
        <w:rFonts w:ascii="Wingdings 2" w:hAnsi="Wingdings 2" w:hint="default"/>
      </w:rPr>
    </w:lvl>
    <w:lvl w:ilvl="8" w:tplc="0F6AD7F4" w:tentative="1">
      <w:start w:val="1"/>
      <w:numFmt w:val="bullet"/>
      <w:lvlText w:val=""/>
      <w:lvlJc w:val="left"/>
      <w:pPr>
        <w:tabs>
          <w:tab w:val="num" w:pos="6480"/>
        </w:tabs>
        <w:ind w:left="6480" w:hanging="360"/>
      </w:pPr>
      <w:rPr>
        <w:rFonts w:ascii="Wingdings 2" w:hAnsi="Wingdings 2" w:hint="default"/>
      </w:rPr>
    </w:lvl>
  </w:abstractNum>
  <w:abstractNum w:abstractNumId="2">
    <w:nsid w:val="2CC54181"/>
    <w:multiLevelType w:val="hybridMultilevel"/>
    <w:tmpl w:val="60647834"/>
    <w:lvl w:ilvl="0" w:tplc="EFF41F46">
      <w:start w:val="1"/>
      <w:numFmt w:val="bullet"/>
      <w:lvlText w:val=""/>
      <w:lvlJc w:val="left"/>
      <w:pPr>
        <w:tabs>
          <w:tab w:val="num" w:pos="720"/>
        </w:tabs>
        <w:ind w:left="720" w:hanging="360"/>
      </w:pPr>
      <w:rPr>
        <w:rFonts w:ascii="Wingdings 2" w:hAnsi="Wingdings 2" w:hint="default"/>
      </w:rPr>
    </w:lvl>
    <w:lvl w:ilvl="1" w:tplc="0DF01FC6" w:tentative="1">
      <w:start w:val="1"/>
      <w:numFmt w:val="bullet"/>
      <w:lvlText w:val=""/>
      <w:lvlJc w:val="left"/>
      <w:pPr>
        <w:tabs>
          <w:tab w:val="num" w:pos="1440"/>
        </w:tabs>
        <w:ind w:left="1440" w:hanging="360"/>
      </w:pPr>
      <w:rPr>
        <w:rFonts w:ascii="Wingdings 2" w:hAnsi="Wingdings 2" w:hint="default"/>
      </w:rPr>
    </w:lvl>
    <w:lvl w:ilvl="2" w:tplc="5DA02694" w:tentative="1">
      <w:start w:val="1"/>
      <w:numFmt w:val="bullet"/>
      <w:lvlText w:val=""/>
      <w:lvlJc w:val="left"/>
      <w:pPr>
        <w:tabs>
          <w:tab w:val="num" w:pos="2160"/>
        </w:tabs>
        <w:ind w:left="2160" w:hanging="360"/>
      </w:pPr>
      <w:rPr>
        <w:rFonts w:ascii="Wingdings 2" w:hAnsi="Wingdings 2" w:hint="default"/>
      </w:rPr>
    </w:lvl>
    <w:lvl w:ilvl="3" w:tplc="6A105CE2" w:tentative="1">
      <w:start w:val="1"/>
      <w:numFmt w:val="bullet"/>
      <w:lvlText w:val=""/>
      <w:lvlJc w:val="left"/>
      <w:pPr>
        <w:tabs>
          <w:tab w:val="num" w:pos="2880"/>
        </w:tabs>
        <w:ind w:left="2880" w:hanging="360"/>
      </w:pPr>
      <w:rPr>
        <w:rFonts w:ascii="Wingdings 2" w:hAnsi="Wingdings 2" w:hint="default"/>
      </w:rPr>
    </w:lvl>
    <w:lvl w:ilvl="4" w:tplc="D5804F70" w:tentative="1">
      <w:start w:val="1"/>
      <w:numFmt w:val="bullet"/>
      <w:lvlText w:val=""/>
      <w:lvlJc w:val="left"/>
      <w:pPr>
        <w:tabs>
          <w:tab w:val="num" w:pos="3600"/>
        </w:tabs>
        <w:ind w:left="3600" w:hanging="360"/>
      </w:pPr>
      <w:rPr>
        <w:rFonts w:ascii="Wingdings 2" w:hAnsi="Wingdings 2" w:hint="default"/>
      </w:rPr>
    </w:lvl>
    <w:lvl w:ilvl="5" w:tplc="F2A0A3D8" w:tentative="1">
      <w:start w:val="1"/>
      <w:numFmt w:val="bullet"/>
      <w:lvlText w:val=""/>
      <w:lvlJc w:val="left"/>
      <w:pPr>
        <w:tabs>
          <w:tab w:val="num" w:pos="4320"/>
        </w:tabs>
        <w:ind w:left="4320" w:hanging="360"/>
      </w:pPr>
      <w:rPr>
        <w:rFonts w:ascii="Wingdings 2" w:hAnsi="Wingdings 2" w:hint="default"/>
      </w:rPr>
    </w:lvl>
    <w:lvl w:ilvl="6" w:tplc="16E6DC78" w:tentative="1">
      <w:start w:val="1"/>
      <w:numFmt w:val="bullet"/>
      <w:lvlText w:val=""/>
      <w:lvlJc w:val="left"/>
      <w:pPr>
        <w:tabs>
          <w:tab w:val="num" w:pos="5040"/>
        </w:tabs>
        <w:ind w:left="5040" w:hanging="360"/>
      </w:pPr>
      <w:rPr>
        <w:rFonts w:ascii="Wingdings 2" w:hAnsi="Wingdings 2" w:hint="default"/>
      </w:rPr>
    </w:lvl>
    <w:lvl w:ilvl="7" w:tplc="8E4EB10C" w:tentative="1">
      <w:start w:val="1"/>
      <w:numFmt w:val="bullet"/>
      <w:lvlText w:val=""/>
      <w:lvlJc w:val="left"/>
      <w:pPr>
        <w:tabs>
          <w:tab w:val="num" w:pos="5760"/>
        </w:tabs>
        <w:ind w:left="5760" w:hanging="360"/>
      </w:pPr>
      <w:rPr>
        <w:rFonts w:ascii="Wingdings 2" w:hAnsi="Wingdings 2" w:hint="default"/>
      </w:rPr>
    </w:lvl>
    <w:lvl w:ilvl="8" w:tplc="D09448B2" w:tentative="1">
      <w:start w:val="1"/>
      <w:numFmt w:val="bullet"/>
      <w:lvlText w:val=""/>
      <w:lvlJc w:val="left"/>
      <w:pPr>
        <w:tabs>
          <w:tab w:val="num" w:pos="6480"/>
        </w:tabs>
        <w:ind w:left="6480" w:hanging="360"/>
      </w:pPr>
      <w:rPr>
        <w:rFonts w:ascii="Wingdings 2" w:hAnsi="Wingdings 2" w:hint="default"/>
      </w:rPr>
    </w:lvl>
  </w:abstractNum>
  <w:abstractNum w:abstractNumId="3">
    <w:nsid w:val="39861779"/>
    <w:multiLevelType w:val="hybridMultilevel"/>
    <w:tmpl w:val="2020C554"/>
    <w:lvl w:ilvl="0" w:tplc="61E05A7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7B93DB0"/>
    <w:multiLevelType w:val="hybridMultilevel"/>
    <w:tmpl w:val="D934533E"/>
    <w:lvl w:ilvl="0" w:tplc="C964845C">
      <w:start w:val="1"/>
      <w:numFmt w:val="bullet"/>
      <w:lvlText w:val=""/>
      <w:lvlJc w:val="left"/>
      <w:pPr>
        <w:tabs>
          <w:tab w:val="num" w:pos="720"/>
        </w:tabs>
        <w:ind w:left="720" w:hanging="360"/>
      </w:pPr>
      <w:rPr>
        <w:rFonts w:ascii="Wingdings 2" w:hAnsi="Wingdings 2" w:hint="default"/>
      </w:rPr>
    </w:lvl>
    <w:lvl w:ilvl="1" w:tplc="37121118" w:tentative="1">
      <w:start w:val="1"/>
      <w:numFmt w:val="bullet"/>
      <w:lvlText w:val=""/>
      <w:lvlJc w:val="left"/>
      <w:pPr>
        <w:tabs>
          <w:tab w:val="num" w:pos="1440"/>
        </w:tabs>
        <w:ind w:left="1440" w:hanging="360"/>
      </w:pPr>
      <w:rPr>
        <w:rFonts w:ascii="Wingdings 2" w:hAnsi="Wingdings 2" w:hint="default"/>
      </w:rPr>
    </w:lvl>
    <w:lvl w:ilvl="2" w:tplc="062AE252" w:tentative="1">
      <w:start w:val="1"/>
      <w:numFmt w:val="bullet"/>
      <w:lvlText w:val=""/>
      <w:lvlJc w:val="left"/>
      <w:pPr>
        <w:tabs>
          <w:tab w:val="num" w:pos="2160"/>
        </w:tabs>
        <w:ind w:left="2160" w:hanging="360"/>
      </w:pPr>
      <w:rPr>
        <w:rFonts w:ascii="Wingdings 2" w:hAnsi="Wingdings 2" w:hint="default"/>
      </w:rPr>
    </w:lvl>
    <w:lvl w:ilvl="3" w:tplc="0CDC9BFA" w:tentative="1">
      <w:start w:val="1"/>
      <w:numFmt w:val="bullet"/>
      <w:lvlText w:val=""/>
      <w:lvlJc w:val="left"/>
      <w:pPr>
        <w:tabs>
          <w:tab w:val="num" w:pos="2880"/>
        </w:tabs>
        <w:ind w:left="2880" w:hanging="360"/>
      </w:pPr>
      <w:rPr>
        <w:rFonts w:ascii="Wingdings 2" w:hAnsi="Wingdings 2" w:hint="default"/>
      </w:rPr>
    </w:lvl>
    <w:lvl w:ilvl="4" w:tplc="72F6BE80" w:tentative="1">
      <w:start w:val="1"/>
      <w:numFmt w:val="bullet"/>
      <w:lvlText w:val=""/>
      <w:lvlJc w:val="left"/>
      <w:pPr>
        <w:tabs>
          <w:tab w:val="num" w:pos="3600"/>
        </w:tabs>
        <w:ind w:left="3600" w:hanging="360"/>
      </w:pPr>
      <w:rPr>
        <w:rFonts w:ascii="Wingdings 2" w:hAnsi="Wingdings 2" w:hint="default"/>
      </w:rPr>
    </w:lvl>
    <w:lvl w:ilvl="5" w:tplc="B9F0E056" w:tentative="1">
      <w:start w:val="1"/>
      <w:numFmt w:val="bullet"/>
      <w:lvlText w:val=""/>
      <w:lvlJc w:val="left"/>
      <w:pPr>
        <w:tabs>
          <w:tab w:val="num" w:pos="4320"/>
        </w:tabs>
        <w:ind w:left="4320" w:hanging="360"/>
      </w:pPr>
      <w:rPr>
        <w:rFonts w:ascii="Wingdings 2" w:hAnsi="Wingdings 2" w:hint="default"/>
      </w:rPr>
    </w:lvl>
    <w:lvl w:ilvl="6" w:tplc="BFE8D598" w:tentative="1">
      <w:start w:val="1"/>
      <w:numFmt w:val="bullet"/>
      <w:lvlText w:val=""/>
      <w:lvlJc w:val="left"/>
      <w:pPr>
        <w:tabs>
          <w:tab w:val="num" w:pos="5040"/>
        </w:tabs>
        <w:ind w:left="5040" w:hanging="360"/>
      </w:pPr>
      <w:rPr>
        <w:rFonts w:ascii="Wingdings 2" w:hAnsi="Wingdings 2" w:hint="default"/>
      </w:rPr>
    </w:lvl>
    <w:lvl w:ilvl="7" w:tplc="B23C4454" w:tentative="1">
      <w:start w:val="1"/>
      <w:numFmt w:val="bullet"/>
      <w:lvlText w:val=""/>
      <w:lvlJc w:val="left"/>
      <w:pPr>
        <w:tabs>
          <w:tab w:val="num" w:pos="5760"/>
        </w:tabs>
        <w:ind w:left="5760" w:hanging="360"/>
      </w:pPr>
      <w:rPr>
        <w:rFonts w:ascii="Wingdings 2" w:hAnsi="Wingdings 2" w:hint="default"/>
      </w:rPr>
    </w:lvl>
    <w:lvl w:ilvl="8" w:tplc="A86495FC" w:tentative="1">
      <w:start w:val="1"/>
      <w:numFmt w:val="bullet"/>
      <w:lvlText w:val=""/>
      <w:lvlJc w:val="left"/>
      <w:pPr>
        <w:tabs>
          <w:tab w:val="num" w:pos="6480"/>
        </w:tabs>
        <w:ind w:left="6480" w:hanging="360"/>
      </w:pPr>
      <w:rPr>
        <w:rFonts w:ascii="Wingdings 2" w:hAnsi="Wingdings 2" w:hint="default"/>
      </w:rPr>
    </w:lvl>
  </w:abstractNum>
  <w:abstractNum w:abstractNumId="5">
    <w:nsid w:val="59DA5532"/>
    <w:multiLevelType w:val="hybridMultilevel"/>
    <w:tmpl w:val="2AB23810"/>
    <w:lvl w:ilvl="0" w:tplc="43B83B80">
      <w:start w:val="1"/>
      <w:numFmt w:val="bullet"/>
      <w:lvlText w:val=""/>
      <w:lvlJc w:val="left"/>
      <w:pPr>
        <w:tabs>
          <w:tab w:val="num" w:pos="720"/>
        </w:tabs>
        <w:ind w:left="720" w:hanging="360"/>
      </w:pPr>
      <w:rPr>
        <w:rFonts w:ascii="Wingdings 2" w:hAnsi="Wingdings 2" w:hint="default"/>
      </w:rPr>
    </w:lvl>
    <w:lvl w:ilvl="1" w:tplc="EC98035C" w:tentative="1">
      <w:start w:val="1"/>
      <w:numFmt w:val="bullet"/>
      <w:lvlText w:val=""/>
      <w:lvlJc w:val="left"/>
      <w:pPr>
        <w:tabs>
          <w:tab w:val="num" w:pos="1440"/>
        </w:tabs>
        <w:ind w:left="1440" w:hanging="360"/>
      </w:pPr>
      <w:rPr>
        <w:rFonts w:ascii="Wingdings 2" w:hAnsi="Wingdings 2" w:hint="default"/>
      </w:rPr>
    </w:lvl>
    <w:lvl w:ilvl="2" w:tplc="4592521E" w:tentative="1">
      <w:start w:val="1"/>
      <w:numFmt w:val="bullet"/>
      <w:lvlText w:val=""/>
      <w:lvlJc w:val="left"/>
      <w:pPr>
        <w:tabs>
          <w:tab w:val="num" w:pos="2160"/>
        </w:tabs>
        <w:ind w:left="2160" w:hanging="360"/>
      </w:pPr>
      <w:rPr>
        <w:rFonts w:ascii="Wingdings 2" w:hAnsi="Wingdings 2" w:hint="default"/>
      </w:rPr>
    </w:lvl>
    <w:lvl w:ilvl="3" w:tplc="A36AC194" w:tentative="1">
      <w:start w:val="1"/>
      <w:numFmt w:val="bullet"/>
      <w:lvlText w:val=""/>
      <w:lvlJc w:val="left"/>
      <w:pPr>
        <w:tabs>
          <w:tab w:val="num" w:pos="2880"/>
        </w:tabs>
        <w:ind w:left="2880" w:hanging="360"/>
      </w:pPr>
      <w:rPr>
        <w:rFonts w:ascii="Wingdings 2" w:hAnsi="Wingdings 2" w:hint="default"/>
      </w:rPr>
    </w:lvl>
    <w:lvl w:ilvl="4" w:tplc="E5581FD8" w:tentative="1">
      <w:start w:val="1"/>
      <w:numFmt w:val="bullet"/>
      <w:lvlText w:val=""/>
      <w:lvlJc w:val="left"/>
      <w:pPr>
        <w:tabs>
          <w:tab w:val="num" w:pos="3600"/>
        </w:tabs>
        <w:ind w:left="3600" w:hanging="360"/>
      </w:pPr>
      <w:rPr>
        <w:rFonts w:ascii="Wingdings 2" w:hAnsi="Wingdings 2" w:hint="default"/>
      </w:rPr>
    </w:lvl>
    <w:lvl w:ilvl="5" w:tplc="F51E4B78" w:tentative="1">
      <w:start w:val="1"/>
      <w:numFmt w:val="bullet"/>
      <w:lvlText w:val=""/>
      <w:lvlJc w:val="left"/>
      <w:pPr>
        <w:tabs>
          <w:tab w:val="num" w:pos="4320"/>
        </w:tabs>
        <w:ind w:left="4320" w:hanging="360"/>
      </w:pPr>
      <w:rPr>
        <w:rFonts w:ascii="Wingdings 2" w:hAnsi="Wingdings 2" w:hint="default"/>
      </w:rPr>
    </w:lvl>
    <w:lvl w:ilvl="6" w:tplc="C02E377C" w:tentative="1">
      <w:start w:val="1"/>
      <w:numFmt w:val="bullet"/>
      <w:lvlText w:val=""/>
      <w:lvlJc w:val="left"/>
      <w:pPr>
        <w:tabs>
          <w:tab w:val="num" w:pos="5040"/>
        </w:tabs>
        <w:ind w:left="5040" w:hanging="360"/>
      </w:pPr>
      <w:rPr>
        <w:rFonts w:ascii="Wingdings 2" w:hAnsi="Wingdings 2" w:hint="default"/>
      </w:rPr>
    </w:lvl>
    <w:lvl w:ilvl="7" w:tplc="D9760A48" w:tentative="1">
      <w:start w:val="1"/>
      <w:numFmt w:val="bullet"/>
      <w:lvlText w:val=""/>
      <w:lvlJc w:val="left"/>
      <w:pPr>
        <w:tabs>
          <w:tab w:val="num" w:pos="5760"/>
        </w:tabs>
        <w:ind w:left="5760" w:hanging="360"/>
      </w:pPr>
      <w:rPr>
        <w:rFonts w:ascii="Wingdings 2" w:hAnsi="Wingdings 2" w:hint="default"/>
      </w:rPr>
    </w:lvl>
    <w:lvl w:ilvl="8" w:tplc="E6F84B0A" w:tentative="1">
      <w:start w:val="1"/>
      <w:numFmt w:val="bullet"/>
      <w:lvlText w:val=""/>
      <w:lvlJc w:val="left"/>
      <w:pPr>
        <w:tabs>
          <w:tab w:val="num" w:pos="6480"/>
        </w:tabs>
        <w:ind w:left="6480" w:hanging="360"/>
      </w:pPr>
      <w:rPr>
        <w:rFonts w:ascii="Wingdings 2" w:hAnsi="Wingdings 2" w:hint="default"/>
      </w:rPr>
    </w:lvl>
  </w:abstractNum>
  <w:abstractNum w:abstractNumId="6">
    <w:nsid w:val="5D414799"/>
    <w:multiLevelType w:val="hybridMultilevel"/>
    <w:tmpl w:val="EDA6AD22"/>
    <w:lvl w:ilvl="0" w:tplc="A7641A3A">
      <w:start w:val="1"/>
      <w:numFmt w:val="bullet"/>
      <w:lvlText w:val=""/>
      <w:lvlJc w:val="left"/>
      <w:pPr>
        <w:tabs>
          <w:tab w:val="num" w:pos="720"/>
        </w:tabs>
        <w:ind w:left="720" w:hanging="360"/>
      </w:pPr>
      <w:rPr>
        <w:rFonts w:ascii="Wingdings 2" w:hAnsi="Wingdings 2" w:hint="default"/>
      </w:rPr>
    </w:lvl>
    <w:lvl w:ilvl="1" w:tplc="73B43F06" w:tentative="1">
      <w:start w:val="1"/>
      <w:numFmt w:val="bullet"/>
      <w:lvlText w:val=""/>
      <w:lvlJc w:val="left"/>
      <w:pPr>
        <w:tabs>
          <w:tab w:val="num" w:pos="1440"/>
        </w:tabs>
        <w:ind w:left="1440" w:hanging="360"/>
      </w:pPr>
      <w:rPr>
        <w:rFonts w:ascii="Wingdings 2" w:hAnsi="Wingdings 2" w:hint="default"/>
      </w:rPr>
    </w:lvl>
    <w:lvl w:ilvl="2" w:tplc="128CDAB6" w:tentative="1">
      <w:start w:val="1"/>
      <w:numFmt w:val="bullet"/>
      <w:lvlText w:val=""/>
      <w:lvlJc w:val="left"/>
      <w:pPr>
        <w:tabs>
          <w:tab w:val="num" w:pos="2160"/>
        </w:tabs>
        <w:ind w:left="2160" w:hanging="360"/>
      </w:pPr>
      <w:rPr>
        <w:rFonts w:ascii="Wingdings 2" w:hAnsi="Wingdings 2" w:hint="default"/>
      </w:rPr>
    </w:lvl>
    <w:lvl w:ilvl="3" w:tplc="02280DAE" w:tentative="1">
      <w:start w:val="1"/>
      <w:numFmt w:val="bullet"/>
      <w:lvlText w:val=""/>
      <w:lvlJc w:val="left"/>
      <w:pPr>
        <w:tabs>
          <w:tab w:val="num" w:pos="2880"/>
        </w:tabs>
        <w:ind w:left="2880" w:hanging="360"/>
      </w:pPr>
      <w:rPr>
        <w:rFonts w:ascii="Wingdings 2" w:hAnsi="Wingdings 2" w:hint="default"/>
      </w:rPr>
    </w:lvl>
    <w:lvl w:ilvl="4" w:tplc="07C42AA4" w:tentative="1">
      <w:start w:val="1"/>
      <w:numFmt w:val="bullet"/>
      <w:lvlText w:val=""/>
      <w:lvlJc w:val="left"/>
      <w:pPr>
        <w:tabs>
          <w:tab w:val="num" w:pos="3600"/>
        </w:tabs>
        <w:ind w:left="3600" w:hanging="360"/>
      </w:pPr>
      <w:rPr>
        <w:rFonts w:ascii="Wingdings 2" w:hAnsi="Wingdings 2" w:hint="default"/>
      </w:rPr>
    </w:lvl>
    <w:lvl w:ilvl="5" w:tplc="5CA6D7B6" w:tentative="1">
      <w:start w:val="1"/>
      <w:numFmt w:val="bullet"/>
      <w:lvlText w:val=""/>
      <w:lvlJc w:val="left"/>
      <w:pPr>
        <w:tabs>
          <w:tab w:val="num" w:pos="4320"/>
        </w:tabs>
        <w:ind w:left="4320" w:hanging="360"/>
      </w:pPr>
      <w:rPr>
        <w:rFonts w:ascii="Wingdings 2" w:hAnsi="Wingdings 2" w:hint="default"/>
      </w:rPr>
    </w:lvl>
    <w:lvl w:ilvl="6" w:tplc="17045D00" w:tentative="1">
      <w:start w:val="1"/>
      <w:numFmt w:val="bullet"/>
      <w:lvlText w:val=""/>
      <w:lvlJc w:val="left"/>
      <w:pPr>
        <w:tabs>
          <w:tab w:val="num" w:pos="5040"/>
        </w:tabs>
        <w:ind w:left="5040" w:hanging="360"/>
      </w:pPr>
      <w:rPr>
        <w:rFonts w:ascii="Wingdings 2" w:hAnsi="Wingdings 2" w:hint="default"/>
      </w:rPr>
    </w:lvl>
    <w:lvl w:ilvl="7" w:tplc="52480306" w:tentative="1">
      <w:start w:val="1"/>
      <w:numFmt w:val="bullet"/>
      <w:lvlText w:val=""/>
      <w:lvlJc w:val="left"/>
      <w:pPr>
        <w:tabs>
          <w:tab w:val="num" w:pos="5760"/>
        </w:tabs>
        <w:ind w:left="5760" w:hanging="360"/>
      </w:pPr>
      <w:rPr>
        <w:rFonts w:ascii="Wingdings 2" w:hAnsi="Wingdings 2" w:hint="default"/>
      </w:rPr>
    </w:lvl>
    <w:lvl w:ilvl="8" w:tplc="3640B54E" w:tentative="1">
      <w:start w:val="1"/>
      <w:numFmt w:val="bullet"/>
      <w:lvlText w:val=""/>
      <w:lvlJc w:val="left"/>
      <w:pPr>
        <w:tabs>
          <w:tab w:val="num" w:pos="6480"/>
        </w:tabs>
        <w:ind w:left="6480" w:hanging="360"/>
      </w:pPr>
      <w:rPr>
        <w:rFonts w:ascii="Wingdings 2" w:hAnsi="Wingdings 2" w:hint="default"/>
      </w:rPr>
    </w:lvl>
  </w:abstractNum>
  <w:num w:numId="1">
    <w:abstractNumId w:val="4"/>
  </w:num>
  <w:num w:numId="2">
    <w:abstractNumId w:val="3"/>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5429"/>
    <w:rsid w:val="00555429"/>
    <w:rsid w:val="007179FF"/>
    <w:rsid w:val="007624E4"/>
    <w:rsid w:val="0076362A"/>
    <w:rsid w:val="00A83052"/>
    <w:rsid w:val="00D4721E"/>
    <w:rsid w:val="00EB6D2E"/>
    <w:rsid w:val="00FC39B6"/>
  </w:rsids>
  <m:mathPr>
    <m:mathFont m:val="Cambria Math"/>
    <m:brkBin m:val="before"/>
    <m:brkBinSub m:val="--"/>
    <m:smallFrac m:val="off"/>
    <m:dispDef/>
    <m:lMargin m:val="0"/>
    <m:rMargin m:val="0"/>
    <m:defJc m:val="centerGroup"/>
    <m:wrapIndent m:val="1440"/>
    <m:intLim m:val="subSup"/>
    <m:naryLim m:val="undOvr"/>
  </m:mathPr>
  <w:themeFontLang w:val="en-IN" w:bidi="ml-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5429"/>
    <w:pPr>
      <w:ind w:left="720"/>
      <w:contextualSpacing/>
    </w:pPr>
  </w:style>
  <w:style w:type="character" w:styleId="Hyperlink">
    <w:name w:val="Hyperlink"/>
    <w:basedOn w:val="DefaultParagraphFont"/>
    <w:uiPriority w:val="99"/>
    <w:unhideWhenUsed/>
    <w:rsid w:val="007624E4"/>
    <w:rPr>
      <w:color w:val="0000FF" w:themeColor="hyperlink"/>
      <w:u w:val="single"/>
    </w:rPr>
  </w:style>
  <w:style w:type="paragraph" w:styleId="BalloonText">
    <w:name w:val="Balloon Text"/>
    <w:basedOn w:val="Normal"/>
    <w:link w:val="BalloonTextChar"/>
    <w:uiPriority w:val="99"/>
    <w:semiHidden/>
    <w:unhideWhenUsed/>
    <w:rsid w:val="00EB6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D2E"/>
    <w:rPr>
      <w:rFonts w:ascii="Tahoma" w:hAnsi="Tahoma" w:cs="Tahoma"/>
      <w:sz w:val="16"/>
      <w:szCs w:val="16"/>
    </w:rPr>
  </w:style>
  <w:style w:type="paragraph" w:styleId="NormalWeb">
    <w:name w:val="Normal (Web)"/>
    <w:basedOn w:val="Normal"/>
    <w:uiPriority w:val="99"/>
    <w:semiHidden/>
    <w:unhideWhenUsed/>
    <w:rsid w:val="00A8305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36440534">
      <w:bodyDiv w:val="1"/>
      <w:marLeft w:val="0"/>
      <w:marRight w:val="0"/>
      <w:marTop w:val="0"/>
      <w:marBottom w:val="0"/>
      <w:divBdr>
        <w:top w:val="none" w:sz="0" w:space="0" w:color="auto"/>
        <w:left w:val="none" w:sz="0" w:space="0" w:color="auto"/>
        <w:bottom w:val="none" w:sz="0" w:space="0" w:color="auto"/>
        <w:right w:val="none" w:sz="0" w:space="0" w:color="auto"/>
      </w:divBdr>
    </w:div>
    <w:div w:id="36975461">
      <w:bodyDiv w:val="1"/>
      <w:marLeft w:val="0"/>
      <w:marRight w:val="0"/>
      <w:marTop w:val="0"/>
      <w:marBottom w:val="0"/>
      <w:divBdr>
        <w:top w:val="none" w:sz="0" w:space="0" w:color="auto"/>
        <w:left w:val="none" w:sz="0" w:space="0" w:color="auto"/>
        <w:bottom w:val="none" w:sz="0" w:space="0" w:color="auto"/>
        <w:right w:val="none" w:sz="0" w:space="0" w:color="auto"/>
      </w:divBdr>
      <w:divsChild>
        <w:div w:id="4984475">
          <w:marLeft w:val="432"/>
          <w:marRight w:val="0"/>
          <w:marTop w:val="120"/>
          <w:marBottom w:val="0"/>
          <w:divBdr>
            <w:top w:val="none" w:sz="0" w:space="0" w:color="auto"/>
            <w:left w:val="none" w:sz="0" w:space="0" w:color="auto"/>
            <w:bottom w:val="none" w:sz="0" w:space="0" w:color="auto"/>
            <w:right w:val="none" w:sz="0" w:space="0" w:color="auto"/>
          </w:divBdr>
        </w:div>
        <w:div w:id="1664163161">
          <w:marLeft w:val="432"/>
          <w:marRight w:val="0"/>
          <w:marTop w:val="120"/>
          <w:marBottom w:val="0"/>
          <w:divBdr>
            <w:top w:val="none" w:sz="0" w:space="0" w:color="auto"/>
            <w:left w:val="none" w:sz="0" w:space="0" w:color="auto"/>
            <w:bottom w:val="none" w:sz="0" w:space="0" w:color="auto"/>
            <w:right w:val="none" w:sz="0" w:space="0" w:color="auto"/>
          </w:divBdr>
        </w:div>
        <w:div w:id="1672416903">
          <w:marLeft w:val="432"/>
          <w:marRight w:val="0"/>
          <w:marTop w:val="120"/>
          <w:marBottom w:val="0"/>
          <w:divBdr>
            <w:top w:val="none" w:sz="0" w:space="0" w:color="auto"/>
            <w:left w:val="none" w:sz="0" w:space="0" w:color="auto"/>
            <w:bottom w:val="none" w:sz="0" w:space="0" w:color="auto"/>
            <w:right w:val="none" w:sz="0" w:space="0" w:color="auto"/>
          </w:divBdr>
        </w:div>
        <w:div w:id="1804884047">
          <w:marLeft w:val="432"/>
          <w:marRight w:val="0"/>
          <w:marTop w:val="120"/>
          <w:marBottom w:val="0"/>
          <w:divBdr>
            <w:top w:val="none" w:sz="0" w:space="0" w:color="auto"/>
            <w:left w:val="none" w:sz="0" w:space="0" w:color="auto"/>
            <w:bottom w:val="none" w:sz="0" w:space="0" w:color="auto"/>
            <w:right w:val="none" w:sz="0" w:space="0" w:color="auto"/>
          </w:divBdr>
        </w:div>
      </w:divsChild>
    </w:div>
    <w:div w:id="154491279">
      <w:bodyDiv w:val="1"/>
      <w:marLeft w:val="0"/>
      <w:marRight w:val="0"/>
      <w:marTop w:val="0"/>
      <w:marBottom w:val="0"/>
      <w:divBdr>
        <w:top w:val="none" w:sz="0" w:space="0" w:color="auto"/>
        <w:left w:val="none" w:sz="0" w:space="0" w:color="auto"/>
        <w:bottom w:val="none" w:sz="0" w:space="0" w:color="auto"/>
        <w:right w:val="none" w:sz="0" w:space="0" w:color="auto"/>
      </w:divBdr>
      <w:divsChild>
        <w:div w:id="26760504">
          <w:marLeft w:val="432"/>
          <w:marRight w:val="0"/>
          <w:marTop w:val="120"/>
          <w:marBottom w:val="0"/>
          <w:divBdr>
            <w:top w:val="none" w:sz="0" w:space="0" w:color="auto"/>
            <w:left w:val="none" w:sz="0" w:space="0" w:color="auto"/>
            <w:bottom w:val="none" w:sz="0" w:space="0" w:color="auto"/>
            <w:right w:val="none" w:sz="0" w:space="0" w:color="auto"/>
          </w:divBdr>
        </w:div>
        <w:div w:id="1439374201">
          <w:marLeft w:val="432"/>
          <w:marRight w:val="0"/>
          <w:marTop w:val="120"/>
          <w:marBottom w:val="0"/>
          <w:divBdr>
            <w:top w:val="none" w:sz="0" w:space="0" w:color="auto"/>
            <w:left w:val="none" w:sz="0" w:space="0" w:color="auto"/>
            <w:bottom w:val="none" w:sz="0" w:space="0" w:color="auto"/>
            <w:right w:val="none" w:sz="0" w:space="0" w:color="auto"/>
          </w:divBdr>
        </w:div>
        <w:div w:id="1984656768">
          <w:marLeft w:val="432"/>
          <w:marRight w:val="0"/>
          <w:marTop w:val="120"/>
          <w:marBottom w:val="0"/>
          <w:divBdr>
            <w:top w:val="none" w:sz="0" w:space="0" w:color="auto"/>
            <w:left w:val="none" w:sz="0" w:space="0" w:color="auto"/>
            <w:bottom w:val="none" w:sz="0" w:space="0" w:color="auto"/>
            <w:right w:val="none" w:sz="0" w:space="0" w:color="auto"/>
          </w:divBdr>
        </w:div>
        <w:div w:id="1541745247">
          <w:marLeft w:val="432"/>
          <w:marRight w:val="0"/>
          <w:marTop w:val="120"/>
          <w:marBottom w:val="0"/>
          <w:divBdr>
            <w:top w:val="none" w:sz="0" w:space="0" w:color="auto"/>
            <w:left w:val="none" w:sz="0" w:space="0" w:color="auto"/>
            <w:bottom w:val="none" w:sz="0" w:space="0" w:color="auto"/>
            <w:right w:val="none" w:sz="0" w:space="0" w:color="auto"/>
          </w:divBdr>
        </w:div>
      </w:divsChild>
    </w:div>
    <w:div w:id="190846950">
      <w:bodyDiv w:val="1"/>
      <w:marLeft w:val="0"/>
      <w:marRight w:val="0"/>
      <w:marTop w:val="0"/>
      <w:marBottom w:val="0"/>
      <w:divBdr>
        <w:top w:val="none" w:sz="0" w:space="0" w:color="auto"/>
        <w:left w:val="none" w:sz="0" w:space="0" w:color="auto"/>
        <w:bottom w:val="none" w:sz="0" w:space="0" w:color="auto"/>
        <w:right w:val="none" w:sz="0" w:space="0" w:color="auto"/>
      </w:divBdr>
    </w:div>
    <w:div w:id="343552234">
      <w:bodyDiv w:val="1"/>
      <w:marLeft w:val="0"/>
      <w:marRight w:val="0"/>
      <w:marTop w:val="0"/>
      <w:marBottom w:val="0"/>
      <w:divBdr>
        <w:top w:val="none" w:sz="0" w:space="0" w:color="auto"/>
        <w:left w:val="none" w:sz="0" w:space="0" w:color="auto"/>
        <w:bottom w:val="none" w:sz="0" w:space="0" w:color="auto"/>
        <w:right w:val="none" w:sz="0" w:space="0" w:color="auto"/>
      </w:divBdr>
    </w:div>
    <w:div w:id="356588885">
      <w:bodyDiv w:val="1"/>
      <w:marLeft w:val="0"/>
      <w:marRight w:val="0"/>
      <w:marTop w:val="0"/>
      <w:marBottom w:val="0"/>
      <w:divBdr>
        <w:top w:val="none" w:sz="0" w:space="0" w:color="auto"/>
        <w:left w:val="none" w:sz="0" w:space="0" w:color="auto"/>
        <w:bottom w:val="none" w:sz="0" w:space="0" w:color="auto"/>
        <w:right w:val="none" w:sz="0" w:space="0" w:color="auto"/>
      </w:divBdr>
      <w:divsChild>
        <w:div w:id="661859394">
          <w:marLeft w:val="432"/>
          <w:marRight w:val="0"/>
          <w:marTop w:val="120"/>
          <w:marBottom w:val="0"/>
          <w:divBdr>
            <w:top w:val="none" w:sz="0" w:space="0" w:color="auto"/>
            <w:left w:val="none" w:sz="0" w:space="0" w:color="auto"/>
            <w:bottom w:val="none" w:sz="0" w:space="0" w:color="auto"/>
            <w:right w:val="none" w:sz="0" w:space="0" w:color="auto"/>
          </w:divBdr>
        </w:div>
        <w:div w:id="1805080120">
          <w:marLeft w:val="432"/>
          <w:marRight w:val="0"/>
          <w:marTop w:val="120"/>
          <w:marBottom w:val="0"/>
          <w:divBdr>
            <w:top w:val="none" w:sz="0" w:space="0" w:color="auto"/>
            <w:left w:val="none" w:sz="0" w:space="0" w:color="auto"/>
            <w:bottom w:val="none" w:sz="0" w:space="0" w:color="auto"/>
            <w:right w:val="none" w:sz="0" w:space="0" w:color="auto"/>
          </w:divBdr>
        </w:div>
        <w:div w:id="838741150">
          <w:marLeft w:val="432"/>
          <w:marRight w:val="0"/>
          <w:marTop w:val="120"/>
          <w:marBottom w:val="0"/>
          <w:divBdr>
            <w:top w:val="none" w:sz="0" w:space="0" w:color="auto"/>
            <w:left w:val="none" w:sz="0" w:space="0" w:color="auto"/>
            <w:bottom w:val="none" w:sz="0" w:space="0" w:color="auto"/>
            <w:right w:val="none" w:sz="0" w:space="0" w:color="auto"/>
          </w:divBdr>
        </w:div>
        <w:div w:id="949167494">
          <w:marLeft w:val="432"/>
          <w:marRight w:val="0"/>
          <w:marTop w:val="120"/>
          <w:marBottom w:val="0"/>
          <w:divBdr>
            <w:top w:val="none" w:sz="0" w:space="0" w:color="auto"/>
            <w:left w:val="none" w:sz="0" w:space="0" w:color="auto"/>
            <w:bottom w:val="none" w:sz="0" w:space="0" w:color="auto"/>
            <w:right w:val="none" w:sz="0" w:space="0" w:color="auto"/>
          </w:divBdr>
        </w:div>
      </w:divsChild>
    </w:div>
    <w:div w:id="357006203">
      <w:bodyDiv w:val="1"/>
      <w:marLeft w:val="0"/>
      <w:marRight w:val="0"/>
      <w:marTop w:val="0"/>
      <w:marBottom w:val="0"/>
      <w:divBdr>
        <w:top w:val="none" w:sz="0" w:space="0" w:color="auto"/>
        <w:left w:val="none" w:sz="0" w:space="0" w:color="auto"/>
        <w:bottom w:val="none" w:sz="0" w:space="0" w:color="auto"/>
        <w:right w:val="none" w:sz="0" w:space="0" w:color="auto"/>
      </w:divBdr>
    </w:div>
    <w:div w:id="413162344">
      <w:bodyDiv w:val="1"/>
      <w:marLeft w:val="0"/>
      <w:marRight w:val="0"/>
      <w:marTop w:val="0"/>
      <w:marBottom w:val="0"/>
      <w:divBdr>
        <w:top w:val="none" w:sz="0" w:space="0" w:color="auto"/>
        <w:left w:val="none" w:sz="0" w:space="0" w:color="auto"/>
        <w:bottom w:val="none" w:sz="0" w:space="0" w:color="auto"/>
        <w:right w:val="none" w:sz="0" w:space="0" w:color="auto"/>
      </w:divBdr>
    </w:div>
    <w:div w:id="484392974">
      <w:bodyDiv w:val="1"/>
      <w:marLeft w:val="0"/>
      <w:marRight w:val="0"/>
      <w:marTop w:val="0"/>
      <w:marBottom w:val="0"/>
      <w:divBdr>
        <w:top w:val="none" w:sz="0" w:space="0" w:color="auto"/>
        <w:left w:val="none" w:sz="0" w:space="0" w:color="auto"/>
        <w:bottom w:val="none" w:sz="0" w:space="0" w:color="auto"/>
        <w:right w:val="none" w:sz="0" w:space="0" w:color="auto"/>
      </w:divBdr>
    </w:div>
    <w:div w:id="549725757">
      <w:bodyDiv w:val="1"/>
      <w:marLeft w:val="0"/>
      <w:marRight w:val="0"/>
      <w:marTop w:val="0"/>
      <w:marBottom w:val="0"/>
      <w:divBdr>
        <w:top w:val="none" w:sz="0" w:space="0" w:color="auto"/>
        <w:left w:val="none" w:sz="0" w:space="0" w:color="auto"/>
        <w:bottom w:val="none" w:sz="0" w:space="0" w:color="auto"/>
        <w:right w:val="none" w:sz="0" w:space="0" w:color="auto"/>
      </w:divBdr>
      <w:divsChild>
        <w:div w:id="954671804">
          <w:marLeft w:val="576"/>
          <w:marRight w:val="0"/>
          <w:marTop w:val="120"/>
          <w:marBottom w:val="0"/>
          <w:divBdr>
            <w:top w:val="none" w:sz="0" w:space="0" w:color="auto"/>
            <w:left w:val="none" w:sz="0" w:space="0" w:color="auto"/>
            <w:bottom w:val="none" w:sz="0" w:space="0" w:color="auto"/>
            <w:right w:val="none" w:sz="0" w:space="0" w:color="auto"/>
          </w:divBdr>
        </w:div>
      </w:divsChild>
    </w:div>
    <w:div w:id="569778851">
      <w:bodyDiv w:val="1"/>
      <w:marLeft w:val="0"/>
      <w:marRight w:val="0"/>
      <w:marTop w:val="0"/>
      <w:marBottom w:val="0"/>
      <w:divBdr>
        <w:top w:val="none" w:sz="0" w:space="0" w:color="auto"/>
        <w:left w:val="none" w:sz="0" w:space="0" w:color="auto"/>
        <w:bottom w:val="none" w:sz="0" w:space="0" w:color="auto"/>
        <w:right w:val="none" w:sz="0" w:space="0" w:color="auto"/>
      </w:divBdr>
    </w:div>
    <w:div w:id="636490950">
      <w:bodyDiv w:val="1"/>
      <w:marLeft w:val="0"/>
      <w:marRight w:val="0"/>
      <w:marTop w:val="0"/>
      <w:marBottom w:val="0"/>
      <w:divBdr>
        <w:top w:val="none" w:sz="0" w:space="0" w:color="auto"/>
        <w:left w:val="none" w:sz="0" w:space="0" w:color="auto"/>
        <w:bottom w:val="none" w:sz="0" w:space="0" w:color="auto"/>
        <w:right w:val="none" w:sz="0" w:space="0" w:color="auto"/>
      </w:divBdr>
    </w:div>
    <w:div w:id="733284416">
      <w:bodyDiv w:val="1"/>
      <w:marLeft w:val="0"/>
      <w:marRight w:val="0"/>
      <w:marTop w:val="0"/>
      <w:marBottom w:val="0"/>
      <w:divBdr>
        <w:top w:val="none" w:sz="0" w:space="0" w:color="auto"/>
        <w:left w:val="none" w:sz="0" w:space="0" w:color="auto"/>
        <w:bottom w:val="none" w:sz="0" w:space="0" w:color="auto"/>
        <w:right w:val="none" w:sz="0" w:space="0" w:color="auto"/>
      </w:divBdr>
    </w:div>
    <w:div w:id="864027487">
      <w:bodyDiv w:val="1"/>
      <w:marLeft w:val="0"/>
      <w:marRight w:val="0"/>
      <w:marTop w:val="0"/>
      <w:marBottom w:val="0"/>
      <w:divBdr>
        <w:top w:val="none" w:sz="0" w:space="0" w:color="auto"/>
        <w:left w:val="none" w:sz="0" w:space="0" w:color="auto"/>
        <w:bottom w:val="none" w:sz="0" w:space="0" w:color="auto"/>
        <w:right w:val="none" w:sz="0" w:space="0" w:color="auto"/>
      </w:divBdr>
    </w:div>
    <w:div w:id="883172633">
      <w:bodyDiv w:val="1"/>
      <w:marLeft w:val="0"/>
      <w:marRight w:val="0"/>
      <w:marTop w:val="0"/>
      <w:marBottom w:val="0"/>
      <w:divBdr>
        <w:top w:val="none" w:sz="0" w:space="0" w:color="auto"/>
        <w:left w:val="none" w:sz="0" w:space="0" w:color="auto"/>
        <w:bottom w:val="none" w:sz="0" w:space="0" w:color="auto"/>
        <w:right w:val="none" w:sz="0" w:space="0" w:color="auto"/>
      </w:divBdr>
      <w:divsChild>
        <w:div w:id="769203393">
          <w:marLeft w:val="432"/>
          <w:marRight w:val="0"/>
          <w:marTop w:val="120"/>
          <w:marBottom w:val="0"/>
          <w:divBdr>
            <w:top w:val="none" w:sz="0" w:space="0" w:color="auto"/>
            <w:left w:val="none" w:sz="0" w:space="0" w:color="auto"/>
            <w:bottom w:val="none" w:sz="0" w:space="0" w:color="auto"/>
            <w:right w:val="none" w:sz="0" w:space="0" w:color="auto"/>
          </w:divBdr>
        </w:div>
      </w:divsChild>
    </w:div>
    <w:div w:id="939609493">
      <w:bodyDiv w:val="1"/>
      <w:marLeft w:val="0"/>
      <w:marRight w:val="0"/>
      <w:marTop w:val="0"/>
      <w:marBottom w:val="0"/>
      <w:divBdr>
        <w:top w:val="none" w:sz="0" w:space="0" w:color="auto"/>
        <w:left w:val="none" w:sz="0" w:space="0" w:color="auto"/>
        <w:bottom w:val="none" w:sz="0" w:space="0" w:color="auto"/>
        <w:right w:val="none" w:sz="0" w:space="0" w:color="auto"/>
      </w:divBdr>
    </w:div>
    <w:div w:id="970019488">
      <w:bodyDiv w:val="1"/>
      <w:marLeft w:val="0"/>
      <w:marRight w:val="0"/>
      <w:marTop w:val="0"/>
      <w:marBottom w:val="0"/>
      <w:divBdr>
        <w:top w:val="none" w:sz="0" w:space="0" w:color="auto"/>
        <w:left w:val="none" w:sz="0" w:space="0" w:color="auto"/>
        <w:bottom w:val="none" w:sz="0" w:space="0" w:color="auto"/>
        <w:right w:val="none" w:sz="0" w:space="0" w:color="auto"/>
      </w:divBdr>
    </w:div>
    <w:div w:id="1209225138">
      <w:bodyDiv w:val="1"/>
      <w:marLeft w:val="0"/>
      <w:marRight w:val="0"/>
      <w:marTop w:val="0"/>
      <w:marBottom w:val="0"/>
      <w:divBdr>
        <w:top w:val="none" w:sz="0" w:space="0" w:color="auto"/>
        <w:left w:val="none" w:sz="0" w:space="0" w:color="auto"/>
        <w:bottom w:val="none" w:sz="0" w:space="0" w:color="auto"/>
        <w:right w:val="none" w:sz="0" w:space="0" w:color="auto"/>
      </w:divBdr>
    </w:div>
    <w:div w:id="1249314023">
      <w:bodyDiv w:val="1"/>
      <w:marLeft w:val="0"/>
      <w:marRight w:val="0"/>
      <w:marTop w:val="0"/>
      <w:marBottom w:val="0"/>
      <w:divBdr>
        <w:top w:val="none" w:sz="0" w:space="0" w:color="auto"/>
        <w:left w:val="none" w:sz="0" w:space="0" w:color="auto"/>
        <w:bottom w:val="none" w:sz="0" w:space="0" w:color="auto"/>
        <w:right w:val="none" w:sz="0" w:space="0" w:color="auto"/>
      </w:divBdr>
    </w:div>
    <w:div w:id="1317539303">
      <w:bodyDiv w:val="1"/>
      <w:marLeft w:val="0"/>
      <w:marRight w:val="0"/>
      <w:marTop w:val="0"/>
      <w:marBottom w:val="0"/>
      <w:divBdr>
        <w:top w:val="none" w:sz="0" w:space="0" w:color="auto"/>
        <w:left w:val="none" w:sz="0" w:space="0" w:color="auto"/>
        <w:bottom w:val="none" w:sz="0" w:space="0" w:color="auto"/>
        <w:right w:val="none" w:sz="0" w:space="0" w:color="auto"/>
      </w:divBdr>
    </w:div>
    <w:div w:id="1753158185">
      <w:bodyDiv w:val="1"/>
      <w:marLeft w:val="0"/>
      <w:marRight w:val="0"/>
      <w:marTop w:val="0"/>
      <w:marBottom w:val="0"/>
      <w:divBdr>
        <w:top w:val="none" w:sz="0" w:space="0" w:color="auto"/>
        <w:left w:val="none" w:sz="0" w:space="0" w:color="auto"/>
        <w:bottom w:val="none" w:sz="0" w:space="0" w:color="auto"/>
        <w:right w:val="none" w:sz="0" w:space="0" w:color="auto"/>
      </w:divBdr>
    </w:div>
    <w:div w:id="1820145610">
      <w:bodyDiv w:val="1"/>
      <w:marLeft w:val="0"/>
      <w:marRight w:val="0"/>
      <w:marTop w:val="0"/>
      <w:marBottom w:val="0"/>
      <w:divBdr>
        <w:top w:val="none" w:sz="0" w:space="0" w:color="auto"/>
        <w:left w:val="none" w:sz="0" w:space="0" w:color="auto"/>
        <w:bottom w:val="none" w:sz="0" w:space="0" w:color="auto"/>
        <w:right w:val="none" w:sz="0" w:space="0" w:color="auto"/>
      </w:divBdr>
    </w:div>
    <w:div w:id="1988629330">
      <w:bodyDiv w:val="1"/>
      <w:marLeft w:val="0"/>
      <w:marRight w:val="0"/>
      <w:marTop w:val="0"/>
      <w:marBottom w:val="0"/>
      <w:divBdr>
        <w:top w:val="none" w:sz="0" w:space="0" w:color="auto"/>
        <w:left w:val="none" w:sz="0" w:space="0" w:color="auto"/>
        <w:bottom w:val="none" w:sz="0" w:space="0" w:color="auto"/>
        <w:right w:val="none" w:sz="0" w:space="0" w:color="auto"/>
      </w:divBdr>
      <w:divsChild>
        <w:div w:id="481772892">
          <w:marLeft w:val="432"/>
          <w:marRight w:val="0"/>
          <w:marTop w:val="120"/>
          <w:marBottom w:val="0"/>
          <w:divBdr>
            <w:top w:val="none" w:sz="0" w:space="0" w:color="auto"/>
            <w:left w:val="none" w:sz="0" w:space="0" w:color="auto"/>
            <w:bottom w:val="none" w:sz="0" w:space="0" w:color="auto"/>
            <w:right w:val="none" w:sz="0" w:space="0" w:color="auto"/>
          </w:divBdr>
        </w:div>
        <w:div w:id="2057003868">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dcterms:created xsi:type="dcterms:W3CDTF">2014-02-21T08:44:00Z</dcterms:created>
  <dcterms:modified xsi:type="dcterms:W3CDTF">2014-02-21T09:46:00Z</dcterms:modified>
</cp:coreProperties>
</file>